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F5844" w:rsidR="005406D1" w:rsidP="70280A1E" w:rsidRDefault="005406D1" w14:paraId="6A7E72B2" w14:textId="3FD0E594" w14:noSpellErr="1">
      <w:pPr>
        <w:pStyle w:val="Nagwek"/>
        <w:jc w:val="right"/>
        <w:rPr>
          <w:rFonts w:ascii="Arial" w:hAnsi="Arial" w:cs="Arial"/>
          <w:sz w:val="20"/>
          <w:szCs w:val="20"/>
        </w:rPr>
      </w:pPr>
      <w:r w:rsidRPr="70280A1E" w:rsidR="70280A1E">
        <w:rPr>
          <w:rFonts w:ascii="Arial" w:hAnsi="Arial" w:cs="Arial"/>
          <w:sz w:val="20"/>
          <w:szCs w:val="20"/>
        </w:rPr>
        <w:t xml:space="preserve">Załącznik nr </w:t>
      </w:r>
      <w:r w:rsidRPr="70280A1E" w:rsidR="70280A1E">
        <w:rPr>
          <w:rFonts w:ascii="Arial" w:hAnsi="Arial" w:cs="Arial"/>
          <w:sz w:val="20"/>
          <w:szCs w:val="20"/>
        </w:rPr>
        <w:t>5</w:t>
      </w:r>
      <w:r w:rsidRPr="70280A1E" w:rsidR="70280A1E">
        <w:rPr>
          <w:rFonts w:ascii="Arial" w:hAnsi="Arial" w:cs="Arial"/>
          <w:sz w:val="20"/>
          <w:szCs w:val="20"/>
        </w:rPr>
        <w:t xml:space="preserve"> do </w:t>
      </w:r>
      <w:r w:rsidRPr="70280A1E" w:rsidR="70280A1E">
        <w:rPr>
          <w:rFonts w:ascii="Arial" w:hAnsi="Arial" w:cs="Arial"/>
          <w:sz w:val="20"/>
          <w:szCs w:val="20"/>
        </w:rPr>
        <w:t>umowy</w:t>
      </w:r>
    </w:p>
    <w:p w:rsidR="00C1522A" w:rsidP="000B0DDA" w:rsidRDefault="00C1522A" w14:paraId="00055C82" w14:textId="77777777">
      <w:pPr>
        <w:pStyle w:val="Tekstpodstawowy"/>
        <w:jc w:val="center"/>
        <w:rPr>
          <w:rFonts w:ascii="Arial" w:hAnsi="Arial" w:cs="Arial"/>
          <w:b/>
          <w:u w:val="single"/>
        </w:rPr>
      </w:pPr>
    </w:p>
    <w:p w:rsidR="00C1522A" w:rsidP="000B0DDA" w:rsidRDefault="00C1522A" w14:paraId="07F096FA" w14:textId="77777777">
      <w:pPr>
        <w:pStyle w:val="Tekstpodstawowy"/>
        <w:jc w:val="center"/>
        <w:rPr>
          <w:rFonts w:ascii="Arial" w:hAnsi="Arial" w:cs="Arial"/>
          <w:b/>
          <w:u w:val="single"/>
        </w:rPr>
      </w:pPr>
    </w:p>
    <w:p w:rsidRPr="00C1522A" w:rsidR="00C1522A" w:rsidP="000B0DDA" w:rsidRDefault="00C1522A" w14:paraId="0228D3FB" w14:textId="77777777">
      <w:pPr>
        <w:pStyle w:val="Tekstpodstawowy"/>
        <w:jc w:val="center"/>
        <w:rPr>
          <w:rFonts w:ascii="Arial" w:hAnsi="Arial" w:cs="Arial"/>
          <w:b/>
        </w:rPr>
      </w:pPr>
    </w:p>
    <w:p w:rsidR="00C1522A" w:rsidP="000B0DDA" w:rsidRDefault="00C1522A" w14:paraId="7FB12F15" w14:textId="77777777">
      <w:pPr>
        <w:pStyle w:val="Tekstpodstawowy"/>
        <w:jc w:val="center"/>
        <w:rPr>
          <w:rFonts w:ascii="Arial" w:hAnsi="Arial" w:cs="Arial"/>
          <w:b/>
        </w:rPr>
      </w:pPr>
    </w:p>
    <w:p w:rsidR="00C1522A" w:rsidP="001F716B" w:rsidRDefault="00C1522A" w14:paraId="16CA35AC" w14:textId="51530EC8">
      <w:pPr>
        <w:pStyle w:val="Tekstpodstawowy"/>
        <w:rPr>
          <w:rFonts w:ascii="Arial" w:hAnsi="Arial" w:cs="Arial"/>
          <w:b/>
        </w:rPr>
      </w:pPr>
    </w:p>
    <w:p w:rsidR="001F716B" w:rsidP="001F716B" w:rsidRDefault="001F716B" w14:paraId="7A6AED10" w14:textId="77777777">
      <w:pPr>
        <w:pStyle w:val="Tekstpodstawowy"/>
        <w:rPr>
          <w:rFonts w:ascii="Arial" w:hAnsi="Arial" w:cs="Arial"/>
          <w:b/>
        </w:rPr>
      </w:pPr>
    </w:p>
    <w:p w:rsidRPr="0001568A" w:rsidR="00C1522A" w:rsidP="70280A1E" w:rsidRDefault="00C1522A" w14:paraId="06C1C6E9" w14:textId="51932552" w14:noSpellErr="1">
      <w:pPr>
        <w:pStyle w:val="Tekstpodstawowy"/>
        <w:jc w:val="center"/>
        <w:rPr>
          <w:rFonts w:ascii="Arial" w:hAnsi="Arial" w:cs="Arial"/>
          <w:b w:val="1"/>
          <w:bCs w:val="1"/>
          <w:sz w:val="32"/>
          <w:szCs w:val="32"/>
        </w:rPr>
      </w:pPr>
      <w:r w:rsidRPr="70280A1E" w:rsidR="70280A1E">
        <w:rPr>
          <w:rFonts w:ascii="Arial" w:hAnsi="Arial" w:cs="Arial"/>
          <w:b w:val="1"/>
          <w:bCs w:val="1"/>
          <w:sz w:val="32"/>
          <w:szCs w:val="32"/>
        </w:rPr>
        <w:t xml:space="preserve">OPIS PRZEDMIOTU ZAMÓWIENIA </w:t>
      </w:r>
    </w:p>
    <w:p w:rsidR="0001568A" w:rsidP="0001568A" w:rsidRDefault="0001568A" w14:paraId="3E44B9C9" w14:textId="77777777">
      <w:pPr>
        <w:pStyle w:val="Tekstpodstawowy"/>
        <w:jc w:val="center"/>
        <w:rPr>
          <w:rFonts w:ascii="Arial" w:hAnsi="Arial" w:cs="Arial"/>
          <w:b/>
        </w:rPr>
      </w:pPr>
    </w:p>
    <w:p w:rsidRPr="00C1522A" w:rsidR="0001568A" w:rsidP="0001568A" w:rsidRDefault="0001568A" w14:paraId="150BA7A7" w14:textId="7DEC83EC">
      <w:pPr>
        <w:pStyle w:val="Tekstpodstawowy"/>
        <w:rPr>
          <w:rFonts w:ascii="Arial" w:hAnsi="Arial" w:cs="Arial"/>
          <w:b/>
        </w:rPr>
      </w:pPr>
    </w:p>
    <w:p w:rsidRPr="008651C5" w:rsidR="008651C5" w:rsidP="70280A1E" w:rsidRDefault="005609D0" w14:paraId="323183B9" w14:textId="063F1256" w14:noSpellErr="1">
      <w:pPr>
        <w:pStyle w:val="Tekstpodstawowy"/>
        <w:jc w:val="center"/>
        <w:rPr>
          <w:rFonts w:ascii="Arial" w:hAnsi="Arial" w:cs="Arial"/>
          <w:b w:val="1"/>
          <w:bCs w:val="1"/>
        </w:rPr>
      </w:pPr>
      <w:r w:rsidRPr="70280A1E" w:rsidR="70280A1E">
        <w:rPr>
          <w:rFonts w:ascii="Arial" w:hAnsi="Arial" w:cs="Arial"/>
          <w:b w:val="1"/>
          <w:bCs w:val="1"/>
        </w:rPr>
        <w:t xml:space="preserve">NA </w:t>
      </w:r>
      <w:r w:rsidRPr="70280A1E" w:rsidR="70280A1E">
        <w:rPr>
          <w:rFonts w:ascii="Arial" w:hAnsi="Arial" w:cs="Arial"/>
          <w:b w:val="1"/>
          <w:bCs w:val="1"/>
        </w:rPr>
        <w:t xml:space="preserve">KOMPLEKSOWE WYKONANIE </w:t>
      </w:r>
    </w:p>
    <w:p w:rsidRPr="00E37C98" w:rsidR="005609D0" w:rsidP="70280A1E" w:rsidRDefault="005609D0" w14:paraId="4D1C8668" w14:textId="52DF1FD8" w14:noSpellErr="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 w:val="1"/>
          <w:bCs w:val="1"/>
        </w:rPr>
      </w:pPr>
      <w:r w:rsidRPr="70280A1E" w:rsidR="70280A1E">
        <w:rPr>
          <w:rFonts w:ascii="Arial" w:hAnsi="Arial" w:cs="Arial"/>
          <w:b w:val="1"/>
          <w:bCs w:val="1"/>
        </w:rPr>
        <w:t xml:space="preserve">PROGRAMU INWESTYCJI </w:t>
      </w:r>
    </w:p>
    <w:p w:rsidRPr="00E37C98" w:rsidR="005609D0" w:rsidP="70280A1E" w:rsidRDefault="00C1522A" w14:paraId="35D0910F" w14:textId="4564A95D" w14:noSpellErr="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 w:val="1"/>
          <w:bCs w:val="1"/>
        </w:rPr>
      </w:pPr>
      <w:r w:rsidRPr="70280A1E" w:rsidR="70280A1E">
        <w:rPr>
          <w:rFonts w:ascii="Arial" w:hAnsi="Arial" w:cs="Arial"/>
          <w:b w:val="1"/>
          <w:bCs w:val="1"/>
        </w:rPr>
        <w:t>DOKUMENTACJI PROJ</w:t>
      </w:r>
      <w:r w:rsidRPr="70280A1E" w:rsidR="70280A1E">
        <w:rPr>
          <w:rFonts w:ascii="Arial" w:hAnsi="Arial" w:cs="Arial"/>
          <w:b w:val="1"/>
          <w:bCs w:val="1"/>
        </w:rPr>
        <w:t>E</w:t>
      </w:r>
      <w:r w:rsidRPr="70280A1E" w:rsidR="70280A1E">
        <w:rPr>
          <w:rFonts w:ascii="Arial" w:hAnsi="Arial" w:cs="Arial"/>
          <w:b w:val="1"/>
          <w:bCs w:val="1"/>
        </w:rPr>
        <w:t xml:space="preserve">KTOWO-KOSZTORYSOWEJ </w:t>
      </w:r>
    </w:p>
    <w:p w:rsidRPr="00E37C98" w:rsidR="00C1522A" w:rsidP="70280A1E" w:rsidRDefault="00C1522A" w14:paraId="43DFB63E" w14:textId="6A53A9B6" w14:noSpellErr="1">
      <w:pPr>
        <w:pStyle w:val="Tekstpodstawowy"/>
        <w:numPr>
          <w:ilvl w:val="0"/>
          <w:numId w:val="23"/>
        </w:numPr>
        <w:jc w:val="left"/>
        <w:rPr>
          <w:rFonts w:ascii="Arial" w:hAnsi="Arial" w:cs="Arial"/>
          <w:b w:val="1"/>
          <w:bCs w:val="1"/>
        </w:rPr>
      </w:pPr>
      <w:r w:rsidRPr="70280A1E" w:rsidR="70280A1E">
        <w:rPr>
          <w:rFonts w:ascii="Arial" w:hAnsi="Arial" w:cs="Arial"/>
          <w:b w:val="1"/>
          <w:bCs w:val="1"/>
        </w:rPr>
        <w:t>PEŁNIENIE NA</w:t>
      </w:r>
      <w:r w:rsidRPr="70280A1E" w:rsidR="70280A1E">
        <w:rPr>
          <w:rFonts w:ascii="Arial" w:hAnsi="Arial" w:cs="Arial"/>
          <w:b w:val="1"/>
          <w:bCs w:val="1"/>
        </w:rPr>
        <w:t>DZ</w:t>
      </w:r>
      <w:r w:rsidRPr="70280A1E" w:rsidR="70280A1E">
        <w:rPr>
          <w:rFonts w:ascii="Arial" w:hAnsi="Arial" w:cs="Arial"/>
          <w:b w:val="1"/>
          <w:bCs w:val="1"/>
        </w:rPr>
        <w:t xml:space="preserve">ORU AUTORSKIEGO </w:t>
      </w:r>
    </w:p>
    <w:p w:rsidRPr="00C1522A" w:rsidR="005609D0" w:rsidP="005609D0" w:rsidRDefault="005609D0" w14:paraId="4302990F" w14:textId="77777777">
      <w:pPr>
        <w:pStyle w:val="Tekstpodstawowy"/>
        <w:ind w:left="720"/>
        <w:jc w:val="left"/>
        <w:rPr>
          <w:rFonts w:ascii="Arial" w:hAnsi="Arial" w:cs="Arial"/>
          <w:b/>
          <w:color w:val="FF0000"/>
        </w:rPr>
      </w:pPr>
    </w:p>
    <w:p w:rsidR="00862AFE" w:rsidP="70280A1E" w:rsidRDefault="00862AFE" w14:paraId="46647E33" w14:textId="20820B0A" w14:noSpellErr="1">
      <w:pPr>
        <w:pStyle w:val="Tekstpodstawowy"/>
        <w:jc w:val="center"/>
        <w:rPr>
          <w:rFonts w:ascii="Arial" w:hAnsi="Arial" w:cs="Arial"/>
          <w:b w:val="1"/>
          <w:bCs w:val="1"/>
        </w:rPr>
      </w:pPr>
      <w:r w:rsidRPr="70280A1E" w:rsidR="70280A1E">
        <w:rPr>
          <w:rFonts w:ascii="Arial" w:hAnsi="Arial" w:cs="Arial"/>
          <w:b w:val="1"/>
          <w:bCs w:val="1"/>
        </w:rPr>
        <w:t xml:space="preserve">DLA </w:t>
      </w:r>
      <w:r w:rsidRPr="70280A1E" w:rsidR="70280A1E">
        <w:rPr>
          <w:rFonts w:ascii="Arial" w:hAnsi="Arial" w:cs="Arial"/>
          <w:b w:val="1"/>
          <w:bCs w:val="1"/>
        </w:rPr>
        <w:t>ZADANI</w:t>
      </w:r>
      <w:r w:rsidRPr="70280A1E" w:rsidR="70280A1E">
        <w:rPr>
          <w:rFonts w:ascii="Arial" w:hAnsi="Arial" w:cs="Arial"/>
          <w:b w:val="1"/>
          <w:bCs w:val="1"/>
        </w:rPr>
        <w:t>A</w:t>
      </w:r>
      <w:r w:rsidRPr="70280A1E" w:rsidR="70280A1E">
        <w:rPr>
          <w:rFonts w:ascii="Arial" w:hAnsi="Arial" w:cs="Arial"/>
          <w:b w:val="1"/>
          <w:bCs w:val="1"/>
        </w:rPr>
        <w:t xml:space="preserve"> </w:t>
      </w:r>
      <w:r w:rsidRPr="70280A1E" w:rsidR="70280A1E">
        <w:rPr>
          <w:rFonts w:ascii="Arial" w:hAnsi="Arial" w:cs="Arial"/>
          <w:b w:val="1"/>
          <w:bCs w:val="1"/>
        </w:rPr>
        <w:t xml:space="preserve">NR </w:t>
      </w:r>
      <w:r w:rsidRPr="70280A1E" w:rsidR="70280A1E">
        <w:rPr>
          <w:rFonts w:ascii="Arial" w:hAnsi="Arial" w:cs="Arial"/>
          <w:b w:val="1"/>
          <w:bCs w:val="1"/>
        </w:rPr>
        <w:t>01</w:t>
      </w:r>
      <w:r w:rsidRPr="70280A1E" w:rsidR="70280A1E">
        <w:rPr>
          <w:rFonts w:ascii="Arial" w:hAnsi="Arial" w:cs="Arial"/>
          <w:b w:val="1"/>
          <w:bCs w:val="1"/>
        </w:rPr>
        <w:t>9</w:t>
      </w:r>
      <w:r w:rsidRPr="70280A1E" w:rsidR="70280A1E">
        <w:rPr>
          <w:rFonts w:ascii="Arial" w:hAnsi="Arial" w:cs="Arial"/>
          <w:b w:val="1"/>
          <w:bCs w:val="1"/>
        </w:rPr>
        <w:t>3</w:t>
      </w:r>
      <w:r w:rsidRPr="70280A1E" w:rsidR="70280A1E">
        <w:rPr>
          <w:rFonts w:ascii="Arial" w:hAnsi="Arial" w:cs="Arial"/>
          <w:b w:val="1"/>
          <w:bCs w:val="1"/>
        </w:rPr>
        <w:t>4</w:t>
      </w:r>
    </w:p>
    <w:p w:rsidR="00862AFE" w:rsidP="00862AFE" w:rsidRDefault="00862AFE" w14:paraId="184A4378" w14:textId="77777777">
      <w:pPr>
        <w:pStyle w:val="Tekstpodstawowy"/>
        <w:jc w:val="center"/>
        <w:rPr>
          <w:rFonts w:ascii="Arial" w:hAnsi="Arial" w:cs="Arial"/>
          <w:b/>
        </w:rPr>
      </w:pPr>
    </w:p>
    <w:p w:rsidRPr="00AA0022" w:rsidR="00862AFE" w:rsidP="70280A1E" w:rsidRDefault="00AA0022" w14:paraId="740B1D5F" w14:textId="648BAE4E" w14:noSpellErr="1">
      <w:pPr>
        <w:pStyle w:val="Tekstpodstawowy"/>
        <w:jc w:val="center"/>
        <w:rPr>
          <w:rFonts w:ascii="Arial" w:hAnsi="Arial" w:cs="Arial"/>
          <w:b w:val="1"/>
          <w:bCs w:val="1"/>
        </w:rPr>
      </w:pPr>
      <w:r w:rsidRPr="70280A1E" w:rsidR="70280A1E">
        <w:rPr>
          <w:rFonts w:ascii="Arial" w:hAnsi="Arial" w:cs="Arial"/>
          <w:b w:val="1"/>
          <w:bCs w:val="1"/>
        </w:rPr>
        <w:t>„Adaptacja pomieszczeń w budynku nr 1 do uruchomienia systemów teleinformatycznych przetwarzających informacje do klauzuli TAJNE/NATO SECRET</w:t>
      </w:r>
      <w:r w:rsidRPr="70280A1E" w:rsidR="70280A1E">
        <w:rPr>
          <w:rFonts w:ascii="Arial" w:hAnsi="Arial" w:cs="Arial"/>
          <w:b w:val="1"/>
          <w:bCs w:val="1"/>
        </w:rPr>
        <w:t>”</w:t>
      </w:r>
    </w:p>
    <w:p w:rsidR="00811F4E" w:rsidP="000B0DDA" w:rsidRDefault="00811F4E" w14:paraId="15554503" w14:textId="2278E86B">
      <w:pPr>
        <w:pStyle w:val="Tekstpodstawowy"/>
        <w:jc w:val="center"/>
        <w:rPr>
          <w:rFonts w:ascii="Arial" w:hAnsi="Arial" w:cs="Arial"/>
          <w:b/>
          <w:u w:val="single"/>
        </w:rPr>
      </w:pPr>
    </w:p>
    <w:p w:rsidR="00811F4E" w:rsidP="000B0DDA" w:rsidRDefault="00811F4E" w14:paraId="2C185150" w14:textId="5722C065">
      <w:pPr>
        <w:pStyle w:val="Tekstpodstawowy"/>
        <w:jc w:val="center"/>
        <w:rPr>
          <w:rFonts w:ascii="Arial" w:hAnsi="Arial" w:cs="Arial"/>
          <w:b/>
          <w:u w:val="single"/>
        </w:rPr>
      </w:pPr>
    </w:p>
    <w:p w:rsidR="00862AFE" w:rsidP="000B0DDA" w:rsidRDefault="00862AFE" w14:paraId="6B3BBEBD" w14:textId="478091C5">
      <w:pPr>
        <w:pStyle w:val="Tekstpodstawowy"/>
        <w:jc w:val="center"/>
        <w:rPr>
          <w:rFonts w:ascii="Arial" w:hAnsi="Arial" w:cs="Arial"/>
          <w:b/>
          <w:u w:val="single"/>
        </w:rPr>
      </w:pPr>
    </w:p>
    <w:p w:rsidR="00E94DF3" w:rsidP="000B0DDA" w:rsidRDefault="00E94DF3" w14:paraId="7E2A3AAF" w14:textId="77777777">
      <w:pPr>
        <w:pStyle w:val="Tekstpodstawowy"/>
        <w:jc w:val="center"/>
        <w:rPr>
          <w:rFonts w:ascii="Arial" w:hAnsi="Arial" w:cs="Arial"/>
          <w:b/>
          <w:u w:val="single"/>
        </w:rPr>
      </w:pPr>
    </w:p>
    <w:p w:rsidR="00862AFE" w:rsidP="000B0DDA" w:rsidRDefault="00862AFE" w14:paraId="2A651FD0" w14:textId="77777777">
      <w:pPr>
        <w:pStyle w:val="Tekstpodstawowy"/>
        <w:jc w:val="center"/>
        <w:rPr>
          <w:rFonts w:ascii="Arial" w:hAnsi="Arial" w:cs="Arial"/>
          <w:b/>
          <w:u w:val="single"/>
        </w:rPr>
      </w:pPr>
    </w:p>
    <w:p w:rsidRPr="00B348CB" w:rsidR="005F6D80" w:rsidP="70280A1E" w:rsidRDefault="005F6D80" w14:paraId="506D5417" w14:textId="39C37867" w14:noSpellErr="1">
      <w:pPr>
        <w:pStyle w:val="Tekstpodstawowy"/>
        <w:jc w:val="center"/>
        <w:rPr>
          <w:rFonts w:ascii="Arial" w:hAnsi="Arial" w:cs="Arial"/>
          <w:b w:val="1"/>
          <w:bCs w:val="1"/>
        </w:rPr>
      </w:pPr>
      <w:r w:rsidRPr="70280A1E" w:rsidR="70280A1E">
        <w:rPr>
          <w:rFonts w:ascii="Arial" w:hAnsi="Arial" w:cs="Arial"/>
          <w:b w:val="1"/>
          <w:bCs w:val="1"/>
        </w:rPr>
        <w:t>KOMPLEKS WOJSKOWY -</w:t>
      </w:r>
      <w:r w:rsidRPr="70280A1E" w:rsidR="70280A1E">
        <w:rPr>
          <w:rFonts w:ascii="Arial" w:hAnsi="Arial" w:cs="Arial"/>
          <w:b w:val="1"/>
          <w:bCs w:val="1"/>
        </w:rPr>
        <w:t xml:space="preserve"> </w:t>
      </w:r>
      <w:r w:rsidRPr="70280A1E" w:rsidR="70280A1E">
        <w:rPr>
          <w:rFonts w:ascii="Arial" w:hAnsi="Arial" w:cs="Arial"/>
          <w:b w:val="1"/>
          <w:bCs w:val="1"/>
        </w:rPr>
        <w:t>1024</w:t>
      </w:r>
    </w:p>
    <w:p w:rsidRPr="009A4A85" w:rsidR="00C1522A" w:rsidP="005609D0" w:rsidRDefault="00C1522A" w14:paraId="1C1681A1" w14:textId="1BDB765D">
      <w:pPr>
        <w:pStyle w:val="Tekstpodstawowy"/>
        <w:rPr>
          <w:rFonts w:ascii="Arial" w:hAnsi="Arial" w:cs="Arial"/>
          <w:b/>
          <w:highlight w:val="yellow"/>
          <w:u w:val="single"/>
        </w:rPr>
      </w:pPr>
    </w:p>
    <w:p w:rsidRPr="009A4A85" w:rsidR="00811F4E" w:rsidP="000B0DDA" w:rsidRDefault="00811F4E" w14:paraId="31D8F632" w14:textId="6101BE42">
      <w:pPr>
        <w:pStyle w:val="Tekstpodstawowy"/>
        <w:jc w:val="center"/>
        <w:rPr>
          <w:rFonts w:ascii="Arial" w:hAnsi="Arial" w:cs="Arial"/>
          <w:b/>
          <w:highlight w:val="yellow"/>
          <w:u w:val="single"/>
        </w:rPr>
      </w:pPr>
    </w:p>
    <w:p w:rsidR="00C1522A" w:rsidP="000B0DDA" w:rsidRDefault="00C1522A" w14:paraId="58417E07" w14:textId="77777777">
      <w:pPr>
        <w:pStyle w:val="Tekstpodstawowy"/>
        <w:jc w:val="center"/>
        <w:rPr>
          <w:rFonts w:ascii="Arial" w:hAnsi="Arial" w:cs="Arial"/>
          <w:highlight w:val="yellow"/>
          <w:u w:val="single"/>
        </w:rPr>
      </w:pPr>
    </w:p>
    <w:p w:rsidRPr="009A4A85" w:rsidR="00AC5A1B" w:rsidP="000B0DDA" w:rsidRDefault="00AC5A1B" w14:paraId="3F098F10" w14:textId="77777777">
      <w:pPr>
        <w:pStyle w:val="Tekstpodstawowy"/>
        <w:jc w:val="center"/>
        <w:rPr>
          <w:rFonts w:ascii="Arial" w:hAnsi="Arial" w:cs="Arial"/>
          <w:highlight w:val="yellow"/>
          <w:u w:val="single"/>
        </w:rPr>
      </w:pPr>
    </w:p>
    <w:p w:rsidRPr="00B348CB" w:rsidR="00C1522A" w:rsidP="70280A1E" w:rsidRDefault="00C1522A" w14:paraId="68807484" w14:textId="26AE7CE2" w14:noSpellErr="1">
      <w:pPr>
        <w:autoSpaceDE w:val="0"/>
        <w:autoSpaceDN w:val="0"/>
        <w:adjustRightInd w:val="0"/>
        <w:spacing w:line="360" w:lineRule="auto"/>
        <w:jc w:val="both"/>
        <w:rPr>
          <w:rFonts w:ascii="Arial" w:hAnsi="Arial" w:eastAsia="Calibri" w:cs="Arial"/>
        </w:rPr>
      </w:pPr>
      <w:r w:rsidRPr="70280A1E">
        <w:rPr>
          <w:rFonts w:ascii="Arial" w:hAnsi="Arial" w:eastAsia="Calibri" w:cs="Arial"/>
          <w:shd w:val="clear" w:color="auto" w:fill="FFFFFF"/>
        </w:rPr>
        <w:t xml:space="preserve">ADRES OBIEKTU : </w:t>
      </w:r>
      <w:r w:rsidRPr="00B348CB">
        <w:rPr>
          <w:rFonts w:ascii="Arial" w:hAnsi="Arial" w:eastAsia="Calibri" w:cs="Arial"/>
          <w:szCs w:val="20"/>
          <w:shd w:val="clear" w:color="auto" w:fill="FFFFFF"/>
        </w:rPr>
        <w:tab/>
      </w:r>
      <w:r w:rsidRPr="70280A1E" w:rsidR="00E37C98">
        <w:rPr>
          <w:rFonts w:ascii="Arial" w:hAnsi="Arial" w:eastAsia="Calibri" w:cs="Arial"/>
          <w:shd w:val="clear" w:color="auto" w:fill="FFFFFF"/>
        </w:rPr>
        <w:t xml:space="preserve">ul. </w:t>
      </w:r>
      <w:r w:rsidRPr="70280A1E" w:rsidR="00B348CB">
        <w:rPr>
          <w:rFonts w:ascii="Arial" w:hAnsi="Arial" w:eastAsia="Calibri" w:cs="Arial"/>
          <w:shd w:val="clear" w:color="auto" w:fill="FFFFFF"/>
        </w:rPr>
        <w:t>29 listopada 1</w:t>
      </w:r>
    </w:p>
    <w:p w:rsidRPr="00B348CB" w:rsidR="00C1522A" w:rsidP="70280A1E" w:rsidRDefault="00E37C98" w14:paraId="2302C7D1" w14:textId="1C45E688" w14:noSpellErr="1">
      <w:pPr>
        <w:autoSpaceDE w:val="0"/>
        <w:autoSpaceDN w:val="0"/>
        <w:adjustRightInd w:val="0"/>
        <w:spacing w:line="360" w:lineRule="auto"/>
        <w:ind w:left="2127" w:firstLine="708"/>
        <w:jc w:val="both"/>
        <w:rPr>
          <w:rFonts w:ascii="Arial" w:hAnsi="Arial" w:eastAsia="Calibri" w:cs="Arial"/>
        </w:rPr>
      </w:pPr>
      <w:r w:rsidRPr="70280A1E">
        <w:rPr>
          <w:rFonts w:ascii="Arial" w:hAnsi="Arial" w:eastAsia="Calibri" w:cs="Arial"/>
          <w:shd w:val="clear" w:color="auto" w:fill="FFFFFF"/>
        </w:rPr>
        <w:t>Warszawa</w:t>
      </w:r>
    </w:p>
    <w:p w:rsidRPr="009A4A85" w:rsidR="00C1522A" w:rsidP="00C1522A" w:rsidRDefault="00C1522A" w14:paraId="09EAE350" w14:textId="77777777">
      <w:pPr>
        <w:autoSpaceDE w:val="0"/>
        <w:autoSpaceDN w:val="0"/>
        <w:adjustRightInd w:val="0"/>
        <w:spacing w:line="360" w:lineRule="auto"/>
        <w:jc w:val="both"/>
        <w:rPr>
          <w:rFonts w:ascii="Arial" w:hAnsi="Arial" w:eastAsia="Calibri" w:cs="Arial"/>
          <w:szCs w:val="20"/>
          <w:highlight w:val="yellow"/>
          <w:shd w:val="clear" w:color="auto" w:fill="FFFFFF"/>
        </w:rPr>
      </w:pPr>
    </w:p>
    <w:p w:rsidRPr="00B348CB" w:rsidR="00C1522A" w:rsidP="70280A1E" w:rsidRDefault="00C1522A" w14:paraId="131F260B" w14:textId="0CC2CEA6">
      <w:pPr>
        <w:autoSpaceDE w:val="0"/>
        <w:autoSpaceDN w:val="0"/>
        <w:adjustRightInd w:val="0"/>
        <w:spacing w:line="360" w:lineRule="auto"/>
        <w:jc w:val="both"/>
        <w:rPr>
          <w:rFonts w:ascii="Arial" w:hAnsi="Arial" w:eastAsia="Calibri" w:cs="Arial"/>
        </w:rPr>
      </w:pPr>
      <w:proofErr w:type="spellStart"/>
      <w:r w:rsidRPr="70280A1E">
        <w:rPr>
          <w:rFonts w:ascii="Arial" w:hAnsi="Arial" w:eastAsia="Calibri" w:cs="Arial"/>
          <w:shd w:val="clear" w:color="auto" w:fill="FFFFFF"/>
        </w:rPr>
        <w:t>INWESTOR:</w:t>
      </w:r>
      <w:r w:rsidRPr="00B348CB">
        <w:rPr>
          <w:rFonts w:ascii="Arial" w:hAnsi="Arial" w:eastAsia="Calibri" w:cs="Arial"/>
          <w:szCs w:val="20"/>
          <w:shd w:val="clear" w:color="auto" w:fill="FFFFFF"/>
        </w:rPr>
        <w:tab/>
      </w:r>
      <w:r w:rsidRPr="00B348CB">
        <w:rPr>
          <w:rFonts w:ascii="Arial" w:hAnsi="Arial" w:eastAsia="Calibri" w:cs="Arial"/>
          <w:szCs w:val="20"/>
          <w:shd w:val="clear" w:color="auto" w:fill="FFFFFF"/>
        </w:rPr>
        <w:tab/>
      </w:r>
      <w:r w:rsidRPr="00B348CB">
        <w:rPr>
          <w:rFonts w:ascii="Arial" w:hAnsi="Arial" w:eastAsia="Calibri" w:cs="Arial"/>
          <w:szCs w:val="20"/>
          <w:shd w:val="clear" w:color="auto" w:fill="FFFFFF"/>
        </w:rPr>
        <w:tab/>
      </w:r>
      <w:r w:rsidRPr="70280A1E">
        <w:rPr>
          <w:rFonts w:ascii="Arial" w:hAnsi="Arial" w:eastAsia="Calibri" w:cs="Arial"/>
          <w:shd w:val="clear" w:color="auto" w:fill="FFFFFF"/>
        </w:rPr>
        <w:t>Stołeczny</w:t>
      </w:r>
      <w:proofErr w:type="spellEnd"/>
      <w:r w:rsidRPr="70280A1E">
        <w:rPr>
          <w:rFonts w:ascii="Arial" w:hAnsi="Arial" w:eastAsia="Calibri" w:cs="Arial"/>
          <w:shd w:val="clear" w:color="auto" w:fill="FFFFFF"/>
        </w:rPr>
        <w:t xml:space="preserve"> Zarząd Infrastruktury w </w:t>
      </w:r>
      <w:proofErr w:type="spellStart"/>
      <w:r w:rsidRPr="70280A1E">
        <w:rPr>
          <w:rFonts w:ascii="Arial" w:hAnsi="Arial" w:eastAsia="Calibri" w:cs="Arial"/>
          <w:shd w:val="clear" w:color="auto" w:fill="FFFFFF"/>
        </w:rPr>
        <w:t>Warszawie</w:t>
      </w:r>
      <w:r w:rsidRPr="00B348CB">
        <w:rPr>
          <w:rFonts w:ascii="Arial" w:hAnsi="Arial" w:eastAsia="Calibri" w:cs="Arial"/>
          <w:bCs/>
          <w:szCs w:val="20"/>
          <w:shd w:val="clear" w:color="auto" w:fill="FFFFFF"/>
        </w:rPr>
        <w:tab/>
      </w:r>
      <w:r w:rsidRPr="00B348CB">
        <w:rPr>
          <w:rFonts w:ascii="Arial" w:hAnsi="Arial" w:eastAsia="Calibri" w:cs="Arial"/>
          <w:bCs/>
          <w:szCs w:val="20"/>
          <w:shd w:val="clear" w:color="auto" w:fill="FFFFFF"/>
        </w:rPr>
        <w:tab/>
      </w:r>
      <w:r w:rsidRPr="00B348CB">
        <w:rPr>
          <w:rFonts w:ascii="Arial" w:hAnsi="Arial" w:eastAsia="Calibri" w:cs="Arial"/>
          <w:bCs/>
          <w:szCs w:val="20"/>
          <w:shd w:val="clear" w:color="auto" w:fill="FFFFFF"/>
        </w:rPr>
        <w:tab/>
      </w:r>
      <w:r w:rsidRPr="00B348CB">
        <w:rPr>
          <w:rFonts w:ascii="Arial" w:hAnsi="Arial" w:eastAsia="Calibri" w:cs="Arial"/>
          <w:bCs/>
          <w:szCs w:val="20"/>
          <w:shd w:val="clear" w:color="auto" w:fill="FFFFFF"/>
        </w:rPr>
        <w:tab/>
      </w:r>
      <w:r w:rsidRPr="00B348CB">
        <w:rPr>
          <w:rFonts w:ascii="Arial" w:hAnsi="Arial" w:eastAsia="Calibri" w:cs="Arial"/>
          <w:bCs/>
          <w:szCs w:val="20"/>
          <w:shd w:val="clear" w:color="auto" w:fill="FFFFFF"/>
        </w:rPr>
        <w:tab/>
      </w:r>
      <w:r w:rsidRPr="00B348CB">
        <w:rPr>
          <w:rFonts w:ascii="Arial" w:hAnsi="Arial" w:eastAsia="Calibri" w:cs="Arial"/>
          <w:bCs/>
          <w:szCs w:val="20"/>
          <w:shd w:val="clear" w:color="auto" w:fill="FFFFFF"/>
        </w:rPr>
        <w:tab/>
      </w:r>
      <w:r w:rsidRPr="70280A1E">
        <w:rPr>
          <w:rFonts w:ascii="Arial" w:hAnsi="Arial" w:eastAsia="Calibri" w:cs="Arial"/>
          <w:shd w:val="clear" w:color="auto" w:fill="FFFFFF"/>
        </w:rPr>
        <w:t>Warszawa</w:t>
      </w:r>
      <w:proofErr w:type="spellEnd"/>
      <w:r w:rsidRPr="70280A1E">
        <w:rPr>
          <w:rFonts w:ascii="Arial" w:hAnsi="Arial" w:eastAsia="Calibri" w:cs="Arial"/>
          <w:shd w:val="clear" w:color="auto" w:fill="FFFFFF"/>
        </w:rPr>
        <w:t>, Al. Jerozolimskie 97</w:t>
      </w:r>
    </w:p>
    <w:p w:rsidRPr="005D01BC" w:rsidR="00B22273" w:rsidP="00C1522A" w:rsidRDefault="00B22273" w14:paraId="287E8043" w14:textId="77777777">
      <w:pPr>
        <w:autoSpaceDE w:val="0"/>
        <w:autoSpaceDN w:val="0"/>
        <w:adjustRightInd w:val="0"/>
        <w:spacing w:line="360" w:lineRule="auto"/>
        <w:jc w:val="both"/>
        <w:rPr>
          <w:rFonts w:ascii="Arial" w:hAnsi="Arial" w:eastAsia="Calibri" w:cs="Arial"/>
          <w:szCs w:val="20"/>
          <w:shd w:val="clear" w:color="auto" w:fill="FFFFFF"/>
        </w:rPr>
      </w:pPr>
    </w:p>
    <w:p w:rsidRPr="005D01BC" w:rsidR="00E37C98" w:rsidP="70280A1E" w:rsidRDefault="00B22273" w14:paraId="5EF9A59F" w14:textId="18A5FB58" w14:noSpellErr="1">
      <w:pPr>
        <w:autoSpaceDE w:val="0"/>
        <w:autoSpaceDN w:val="0"/>
        <w:adjustRightInd w:val="0"/>
        <w:spacing w:line="360" w:lineRule="auto"/>
        <w:jc w:val="both"/>
        <w:rPr>
          <w:rFonts w:ascii="Arial" w:hAnsi="Arial" w:eastAsia="Calibri" w:cs="Arial"/>
        </w:rPr>
      </w:pPr>
      <w:r w:rsidRPr="70280A1E">
        <w:rPr>
          <w:rFonts w:ascii="Arial" w:hAnsi="Arial" w:eastAsia="Calibri" w:cs="Arial"/>
          <w:shd w:val="clear" w:color="auto" w:fill="FFFFFF"/>
        </w:rPr>
        <w:t xml:space="preserve">ADMINISTRATOR : </w:t>
      </w:r>
      <w:r w:rsidRPr="005D01BC">
        <w:rPr>
          <w:rFonts w:ascii="Arial" w:hAnsi="Arial" w:eastAsia="Calibri" w:cs="Arial"/>
          <w:szCs w:val="20"/>
          <w:shd w:val="clear" w:color="auto" w:fill="FFFFFF"/>
        </w:rPr>
        <w:tab/>
      </w:r>
      <w:r w:rsidRPr="70280A1E" w:rsidR="00E37C98">
        <w:rPr>
          <w:rFonts w:ascii="Arial" w:hAnsi="Arial" w:eastAsia="Calibri" w:cs="Arial"/>
          <w:shd w:val="clear" w:color="auto" w:fill="FFFFFF"/>
        </w:rPr>
        <w:t xml:space="preserve">Jednostka Wojskowa nr </w:t>
      </w:r>
      <w:r w:rsidRPr="70280A1E" w:rsidR="00207EC0">
        <w:rPr>
          <w:rFonts w:ascii="Arial" w:hAnsi="Arial" w:eastAsia="Calibri" w:cs="Arial"/>
          <w:shd w:val="clear" w:color="auto" w:fill="FFFFFF"/>
        </w:rPr>
        <w:t>6021</w:t>
      </w:r>
    </w:p>
    <w:p w:rsidRPr="005D01BC" w:rsidR="00E37C98" w:rsidP="70280A1E" w:rsidRDefault="00E37C98" w14:paraId="2A53B825" w14:textId="3D7461D5" w14:noSpellErr="1">
      <w:pPr>
        <w:tabs>
          <w:tab w:val="left" w:pos="3969"/>
        </w:tabs>
        <w:autoSpaceDE w:val="0"/>
        <w:autoSpaceDN w:val="0"/>
        <w:adjustRightInd w:val="0"/>
        <w:spacing w:line="360" w:lineRule="auto"/>
        <w:ind w:left="1418" w:firstLine="709"/>
        <w:jc w:val="both"/>
        <w:rPr>
          <w:rFonts w:ascii="Arial" w:hAnsi="Arial" w:eastAsia="Calibri" w:cs="Arial"/>
        </w:rPr>
      </w:pPr>
      <w:r w:rsidRPr="70280A1E">
        <w:rPr>
          <w:rFonts w:ascii="Arial" w:hAnsi="Arial" w:eastAsia="Calibri" w:cs="Arial"/>
          <w:shd w:val="clear" w:color="auto" w:fill="FFFFFF"/>
        </w:rPr>
        <w:t xml:space="preserve">          Warszawa, </w:t>
      </w:r>
      <w:r w:rsidRPr="70280A1E" w:rsidR="00207EC0">
        <w:rPr>
          <w:rFonts w:ascii="Arial" w:hAnsi="Arial" w:eastAsia="Calibri" w:cs="Arial"/>
          <w:shd w:val="clear" w:color="auto" w:fill="FFFFFF"/>
        </w:rPr>
        <w:t>ul. Żwirki i Wigury 9/13</w:t>
      </w:r>
    </w:p>
    <w:p w:rsidRPr="009A4A85" w:rsidR="00B22273" w:rsidP="00425DFE" w:rsidRDefault="00B22273" w14:paraId="47DA8AB5" w14:textId="04C043E7">
      <w:pPr>
        <w:autoSpaceDE w:val="0"/>
        <w:autoSpaceDN w:val="0"/>
        <w:adjustRightInd w:val="0"/>
        <w:spacing w:line="360" w:lineRule="auto"/>
        <w:jc w:val="both"/>
        <w:rPr>
          <w:rFonts w:ascii="Arial" w:hAnsi="Arial" w:eastAsia="Calibri" w:cs="Arial"/>
          <w:szCs w:val="20"/>
          <w:highlight w:val="yellow"/>
          <w:shd w:val="clear" w:color="auto" w:fill="FFFFFF"/>
        </w:rPr>
      </w:pPr>
    </w:p>
    <w:p w:rsidRPr="005D01BC" w:rsidR="00E37C98" w:rsidP="70280A1E" w:rsidRDefault="00B22273" w14:paraId="3C0541C9" w14:textId="617E2476" w14:noSpellErr="1">
      <w:pPr>
        <w:autoSpaceDE w:val="0"/>
        <w:autoSpaceDN w:val="0"/>
        <w:adjustRightInd w:val="0"/>
        <w:spacing w:line="360" w:lineRule="auto"/>
        <w:ind w:left="2835" w:hanging="2835"/>
        <w:jc w:val="both"/>
        <w:rPr>
          <w:rFonts w:ascii="Arial" w:hAnsi="Arial" w:eastAsia="Calibri" w:cs="Arial"/>
        </w:rPr>
      </w:pPr>
      <w:r w:rsidRPr="70280A1E">
        <w:rPr>
          <w:rFonts w:ascii="Arial" w:hAnsi="Arial" w:eastAsia="Calibri" w:cs="Arial"/>
          <w:shd w:val="clear" w:color="auto" w:fill="FFFFFF"/>
        </w:rPr>
        <w:t xml:space="preserve">UŻYTKOWNIK : </w:t>
      </w:r>
      <w:r w:rsidRPr="005D01BC">
        <w:rPr>
          <w:rFonts w:ascii="Arial" w:hAnsi="Arial" w:eastAsia="Calibri" w:cs="Arial"/>
          <w:szCs w:val="20"/>
          <w:shd w:val="clear" w:color="auto" w:fill="FFFFFF"/>
        </w:rPr>
        <w:tab/>
      </w:r>
      <w:r w:rsidRPr="005D01BC">
        <w:rPr>
          <w:rFonts w:ascii="Arial" w:hAnsi="Arial" w:eastAsia="Calibri" w:cs="Arial"/>
          <w:szCs w:val="20"/>
          <w:shd w:val="clear" w:color="auto" w:fill="FFFFFF"/>
        </w:rPr>
        <w:tab/>
      </w:r>
      <w:r w:rsidRPr="005D01BC" w:rsidR="005D01BC">
        <w:rPr>
          <w:rFonts w:ascii="Arial" w:hAnsi="Arial" w:cs="Arial"/>
        </w:rPr>
        <w:t>Jednostka Wojskowa Nr 2420 </w:t>
      </w:r>
    </w:p>
    <w:p w:rsidRPr="00F2267A" w:rsidR="00E37C98" w:rsidP="70280A1E" w:rsidRDefault="00E37C98" w14:paraId="24C7A3E7" w14:textId="063BC08E" w14:noSpellErr="1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hAnsi="Arial" w:cs="Arial"/>
        </w:rPr>
      </w:pPr>
      <w:r w:rsidRPr="70280A1E">
        <w:rPr>
          <w:rFonts w:ascii="Arial" w:hAnsi="Arial" w:eastAsia="Calibri" w:cs="Arial"/>
          <w:shd w:val="clear" w:color="auto" w:fill="FFFFFF"/>
        </w:rPr>
        <w:t xml:space="preserve">Warszawa, ul. </w:t>
      </w:r>
      <w:r w:rsidRPr="70280A1E" w:rsidR="005D01BC">
        <w:rPr>
          <w:rFonts w:ascii="Arial" w:hAnsi="Arial" w:eastAsia="Calibri" w:cs="Arial"/>
          <w:shd w:val="clear" w:color="auto" w:fill="FFFFFF"/>
        </w:rPr>
        <w:t>29 listopada 1</w:t>
      </w:r>
    </w:p>
    <w:p w:rsidR="00E37C98" w:rsidP="00425DFE" w:rsidRDefault="00E37C98" w14:paraId="17E009F2" w14:textId="0B9EB800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hAnsi="Arial" w:eastAsia="Calibri" w:cs="Arial"/>
          <w:szCs w:val="20"/>
          <w:shd w:val="clear" w:color="auto" w:fill="FFFFFF"/>
        </w:rPr>
      </w:pPr>
    </w:p>
    <w:p w:rsidR="00207EC0" w:rsidP="00425DFE" w:rsidRDefault="00207EC0" w14:paraId="6862865E" w14:textId="77777777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hAnsi="Arial" w:eastAsia="Calibri" w:cs="Arial"/>
          <w:szCs w:val="20"/>
          <w:shd w:val="clear" w:color="auto" w:fill="FFFFFF"/>
        </w:rPr>
      </w:pPr>
    </w:p>
    <w:p w:rsidR="00207EC0" w:rsidP="00425DFE" w:rsidRDefault="00207EC0" w14:paraId="22BB622F" w14:textId="77777777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hAnsi="Arial" w:eastAsia="Calibri" w:cs="Arial"/>
          <w:szCs w:val="20"/>
          <w:shd w:val="clear" w:color="auto" w:fill="FFFFFF"/>
        </w:rPr>
      </w:pPr>
    </w:p>
    <w:p w:rsidR="00AC5A1B" w:rsidP="00425DFE" w:rsidRDefault="00AC5A1B" w14:paraId="72A507C0" w14:textId="77777777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hAnsi="Arial" w:eastAsia="Calibri" w:cs="Arial"/>
          <w:szCs w:val="20"/>
          <w:shd w:val="clear" w:color="auto" w:fill="FFFFFF"/>
        </w:rPr>
      </w:pPr>
    </w:p>
    <w:p w:rsidR="00AC5A1B" w:rsidP="00425DFE" w:rsidRDefault="00AC5A1B" w14:paraId="402E28D1" w14:textId="77777777">
      <w:pPr>
        <w:autoSpaceDE w:val="0"/>
        <w:autoSpaceDN w:val="0"/>
        <w:adjustRightInd w:val="0"/>
        <w:spacing w:line="360" w:lineRule="auto"/>
        <w:ind w:left="2835"/>
        <w:jc w:val="both"/>
        <w:rPr>
          <w:rFonts w:ascii="Arial" w:hAnsi="Arial" w:eastAsia="Calibri" w:cs="Arial"/>
          <w:szCs w:val="20"/>
          <w:shd w:val="clear" w:color="auto" w:fill="FFFFFF"/>
        </w:rPr>
      </w:pPr>
    </w:p>
    <w:p w:rsidRPr="0001568A" w:rsidR="009412C1" w:rsidP="70280A1E" w:rsidRDefault="009412C1" w14:paraId="1537F65E" w14:textId="2C1B41CA" w14:noSpellErr="1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PRZEDMIOT ZAMÓWIENIA</w:t>
      </w:r>
    </w:p>
    <w:p w:rsidRPr="004E25BC" w:rsidR="006872A5" w:rsidP="70280A1E" w:rsidRDefault="00944976" w14:paraId="60A634CF" w14:textId="1FA89D00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Przedmiotem zamówienia jest</w:t>
      </w:r>
      <w:r w:rsidRPr="70280A1E" w:rsidR="70280A1E">
        <w:rPr>
          <w:rFonts w:ascii="Arial" w:hAnsi="Arial" w:cs="Arial"/>
          <w:sz w:val="22"/>
          <w:szCs w:val="22"/>
        </w:rPr>
        <w:t xml:space="preserve"> opracowanie Programu Inwestycji</w:t>
      </w:r>
      <w:r w:rsidRPr="70280A1E" w:rsidR="70280A1E">
        <w:rPr>
          <w:rFonts w:ascii="Arial" w:hAnsi="Arial" w:cs="Arial"/>
          <w:sz w:val="22"/>
          <w:szCs w:val="22"/>
        </w:rPr>
        <w:t>,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dokumentacji projektowo-kosztorysowej oraz uzyskanie niezbędnych uzgodnień, pozwoleń i decyzji administracyjnych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oraz</w:t>
      </w:r>
      <w:r w:rsidRPr="70280A1E" w:rsidR="70280A1E">
        <w:rPr>
          <w:rFonts w:ascii="Arial" w:hAnsi="Arial" w:cs="Arial"/>
          <w:sz w:val="22"/>
          <w:szCs w:val="22"/>
        </w:rPr>
        <w:t xml:space="preserve"> pełnienie nadzoru autorskiego</w:t>
      </w:r>
      <w:r w:rsidRPr="70280A1E" w:rsidR="70280A1E">
        <w:rPr>
          <w:rFonts w:ascii="Arial" w:hAnsi="Arial" w:cs="Arial"/>
          <w:sz w:val="22"/>
          <w:szCs w:val="22"/>
        </w:rPr>
        <w:t xml:space="preserve"> podczas trwania robót budowlanych</w:t>
      </w:r>
      <w:r w:rsidRPr="70280A1E" w:rsidR="70280A1E">
        <w:rPr>
          <w:rFonts w:ascii="Arial" w:hAnsi="Arial" w:cs="Arial"/>
          <w:sz w:val="22"/>
          <w:szCs w:val="22"/>
        </w:rPr>
        <w:t xml:space="preserve"> dla zada</w:t>
      </w:r>
      <w:r w:rsidRPr="70280A1E" w:rsidR="70280A1E">
        <w:rPr>
          <w:rFonts w:ascii="Arial" w:hAnsi="Arial" w:cs="Arial"/>
          <w:sz w:val="22"/>
          <w:szCs w:val="22"/>
        </w:rPr>
        <w:t>nia</w:t>
      </w:r>
      <w:r w:rsidRPr="70280A1E" w:rsidR="70280A1E">
        <w:rPr>
          <w:rFonts w:ascii="Arial" w:hAnsi="Arial" w:cs="Arial"/>
          <w:sz w:val="22"/>
          <w:szCs w:val="22"/>
        </w:rPr>
        <w:t xml:space="preserve"> inwestycyjn</w:t>
      </w:r>
      <w:r w:rsidRPr="70280A1E" w:rsidR="70280A1E">
        <w:rPr>
          <w:rFonts w:ascii="Arial" w:hAnsi="Arial" w:cs="Arial"/>
          <w:sz w:val="22"/>
          <w:szCs w:val="22"/>
        </w:rPr>
        <w:t>ego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nr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01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9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3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4</w:t>
      </w:r>
      <w:r w:rsidRPr="70280A1E" w:rsidR="70280A1E">
        <w:rPr>
          <w:rFonts w:ascii="Arial" w:hAnsi="Arial" w:cs="Arial"/>
          <w:sz w:val="22"/>
          <w:szCs w:val="22"/>
        </w:rPr>
        <w:t xml:space="preserve"> „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Adaptacja pomieszczeń</w:t>
      </w:r>
      <w:r>
        <w:br/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 budynku nr 1 do uruchomienia systemów teleinformatycznych przetwarzających informację do klauzuli TAJNE/NATO SECRET. </w:t>
      </w:r>
      <w:r w:rsidRPr="70280A1E" w:rsidR="70280A1E">
        <w:rPr>
          <w:rFonts w:ascii="Arial" w:hAnsi="Arial" w:cs="Arial"/>
          <w:sz w:val="22"/>
          <w:szCs w:val="22"/>
        </w:rPr>
        <w:t>”</w:t>
      </w:r>
      <w:r w:rsidRPr="70280A1E" w:rsidR="70280A1E">
        <w:rPr>
          <w:rFonts w:ascii="Arial" w:hAnsi="Arial" w:cs="Arial"/>
          <w:sz w:val="22"/>
          <w:szCs w:val="22"/>
        </w:rPr>
        <w:t xml:space="preserve"> w </w:t>
      </w:r>
      <w:r w:rsidRPr="70280A1E" w:rsidR="70280A1E">
        <w:rPr>
          <w:rFonts w:ascii="Arial" w:hAnsi="Arial" w:cs="Arial"/>
          <w:sz w:val="22"/>
          <w:szCs w:val="22"/>
        </w:rPr>
        <w:t xml:space="preserve">kompleksie wojskowym nr </w:t>
      </w:r>
      <w:r w:rsidRPr="70280A1E" w:rsidR="70280A1E">
        <w:rPr>
          <w:rFonts w:ascii="Arial" w:hAnsi="Arial" w:cs="Arial"/>
          <w:sz w:val="22"/>
          <w:szCs w:val="22"/>
        </w:rPr>
        <w:t>1024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="00421A6B" w:rsidP="70280A1E" w:rsidRDefault="00421A6B" w14:paraId="1F9C4922" w14:textId="6BD4BC41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Zamówienie będzie realizowane w etapach:</w:t>
      </w:r>
    </w:p>
    <w:p w:rsidRPr="0001568A" w:rsidR="006872A5" w:rsidP="70280A1E" w:rsidRDefault="006872A5" w14:paraId="6344C85B" w14:textId="491AB0D6" w14:noSpellErr="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Etap I – opracowanie </w:t>
      </w:r>
      <w:r w:rsidRPr="70280A1E" w:rsidR="70280A1E">
        <w:rPr>
          <w:rFonts w:ascii="Arial" w:hAnsi="Arial" w:cs="Arial"/>
          <w:sz w:val="22"/>
          <w:szCs w:val="22"/>
        </w:rPr>
        <w:t>Programu I</w:t>
      </w:r>
      <w:r w:rsidRPr="70280A1E" w:rsidR="70280A1E">
        <w:rPr>
          <w:rFonts w:ascii="Arial" w:hAnsi="Arial" w:cs="Arial"/>
          <w:sz w:val="22"/>
          <w:szCs w:val="22"/>
        </w:rPr>
        <w:t>nwestycji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Pr="0001568A" w:rsidR="00421A6B" w:rsidP="70280A1E" w:rsidRDefault="00421A6B" w14:paraId="20CDF6B5" w14:textId="123CE281" w14:noSpellErr="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Etap II – opracowanie Projektu Budowlanego,</w:t>
      </w:r>
    </w:p>
    <w:p w:rsidRPr="0001568A" w:rsidR="006872A5" w:rsidP="70280A1E" w:rsidRDefault="00421A6B" w14:paraId="60C73F1F" w14:textId="3755662E" w14:noSpellErr="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0001568A">
        <w:rPr>
          <w:rFonts w:ascii="Arial" w:hAnsi="Arial" w:cs="Arial"/>
          <w:sz w:val="22"/>
          <w:szCs w:val="22"/>
        </w:rPr>
        <w:t xml:space="preserve">Etap </w:t>
      </w:r>
      <w:r w:rsidRPr="0001568A" w:rsidR="006872A5">
        <w:rPr>
          <w:rFonts w:ascii="Arial" w:hAnsi="Arial" w:cs="Arial"/>
          <w:sz w:val="22"/>
          <w:szCs w:val="22"/>
        </w:rPr>
        <w:t xml:space="preserve">III – opracowanie </w:t>
      </w:r>
      <w:r w:rsidRPr="0001568A" w:rsidR="004E25BC">
        <w:rPr>
          <w:rFonts w:ascii="Arial" w:hAnsi="Arial" w:cs="Arial"/>
          <w:sz w:val="22"/>
          <w:szCs w:val="22"/>
        </w:rPr>
        <w:t xml:space="preserve">Projektu </w:t>
      </w:r>
      <w:r w:rsidR="004E25BC">
        <w:rPr>
          <w:rFonts w:ascii="Arial" w:hAnsi="Arial" w:cs="Arial"/>
          <w:sz w:val="22"/>
          <w:szCs w:val="22"/>
        </w:rPr>
        <w:t xml:space="preserve">Technicznego i </w:t>
      </w:r>
      <w:r w:rsidRPr="0001568A" w:rsidR="004E25BC">
        <w:rPr>
          <w:rFonts w:ascii="Arial" w:hAnsi="Arial" w:cs="Arial"/>
          <w:sz w:val="22"/>
          <w:szCs w:val="22"/>
        </w:rPr>
        <w:t xml:space="preserve">Wykonawczego </w:t>
      </w:r>
      <w:r w:rsidRPr="0001568A" w:rsidR="004E25BC">
        <w:rPr>
          <w:rFonts w:ascii="Arial" w:hAnsi="Arial" w:cs="Arial"/>
          <w:color w:val="000000"/>
          <w:sz w:val="22"/>
          <w:szCs w:val="22"/>
        </w:rPr>
        <w:t xml:space="preserve">tj. Projekt </w:t>
      </w:r>
      <w:r w:rsidR="004E25BC">
        <w:rPr>
          <w:rFonts w:ascii="Arial" w:hAnsi="Arial" w:cs="Arial"/>
          <w:color w:val="000000"/>
          <w:sz w:val="22"/>
          <w:szCs w:val="22"/>
        </w:rPr>
        <w:t xml:space="preserve">Techniczny i </w:t>
      </w:r>
      <w:r w:rsidRPr="0001568A" w:rsidR="004E25BC">
        <w:rPr>
          <w:rFonts w:ascii="Arial" w:hAnsi="Arial" w:cs="Arial"/>
          <w:color w:val="000000"/>
          <w:sz w:val="22"/>
          <w:szCs w:val="22"/>
        </w:rPr>
        <w:t xml:space="preserve">Wykonawczy, przedmiary robót, </w:t>
      </w:r>
      <w:r w:rsidRPr="0001568A" w:rsidR="00E10306">
        <w:rPr>
          <w:rFonts w:ascii="Arial" w:hAnsi="Arial" w:cs="Arial"/>
          <w:color w:val="000000"/>
          <w:sz w:val="22"/>
          <w:szCs w:val="22"/>
        </w:rPr>
        <w:t>kosztorysy inwestorskie</w:t>
      </w:r>
      <w:r w:rsidR="00E10306">
        <w:rPr>
          <w:rFonts w:ascii="Arial" w:hAnsi="Arial" w:cs="Arial"/>
          <w:color w:val="000000"/>
          <w:sz w:val="22"/>
          <w:szCs w:val="22"/>
        </w:rPr>
        <w:t>,</w:t>
      </w:r>
      <w:r w:rsidRPr="0001568A" w:rsidR="00E10306">
        <w:rPr>
          <w:rFonts w:ascii="Arial" w:hAnsi="Arial" w:cs="Arial"/>
          <w:color w:val="000000"/>
          <w:sz w:val="22"/>
          <w:szCs w:val="22"/>
        </w:rPr>
        <w:t xml:space="preserve"> </w:t>
      </w:r>
      <w:r w:rsidRPr="0001568A" w:rsidR="004E25BC">
        <w:rPr>
          <w:rFonts w:ascii="Arial" w:hAnsi="Arial" w:cs="Arial"/>
          <w:color w:val="000000"/>
          <w:sz w:val="22"/>
          <w:szCs w:val="22"/>
        </w:rPr>
        <w:t>specyfikacje techniczne wykonania i odbioru robót, Zestawienie Kosztów Zadania, harmonogram realizacji robót</w:t>
      </w:r>
      <w:r w:rsidRPr="0001568A" w:rsidR="004E25BC">
        <w:rPr>
          <w:rFonts w:ascii="Arial" w:hAnsi="Arial" w:cs="Arial"/>
          <w:sz w:val="22"/>
          <w:szCs w:val="22"/>
        </w:rPr>
        <w:t>, wykaz urządzeń i materiałów z określeniem parametrów technicznych, w tym parametrów decydujących o równoważności urządz</w:t>
      </w:r>
      <w:r w:rsidR="004E25BC">
        <w:rPr>
          <w:rFonts w:ascii="Arial" w:hAnsi="Arial" w:cs="Arial"/>
          <w:sz w:val="22"/>
          <w:szCs w:val="22"/>
        </w:rPr>
        <w:t xml:space="preserve">eń </w:t>
      </w:r>
      <w:r w:rsidRPr="0001568A" w:rsidR="004E25BC">
        <w:rPr>
          <w:rFonts w:ascii="Arial" w:hAnsi="Arial" w:cs="Arial"/>
          <w:sz w:val="22"/>
          <w:szCs w:val="22"/>
        </w:rPr>
        <w:t>i materiałów,</w:t>
      </w:r>
      <w:r w:rsidR="004E25BC">
        <w:rPr>
          <w:rFonts w:ascii="Arial" w:hAnsi="Arial" w:cs="Arial"/>
          <w:sz w:val="22"/>
          <w:szCs w:val="22"/>
        </w:rPr>
        <w:t xml:space="preserve"> opis przedmiotu zamówienia na roboty budowlane</w:t>
      </w:r>
      <w:r w:rsidRPr="0001568A" w:rsidR="00E83496">
        <w:rPr>
          <w:rFonts w:ascii="Arial" w:hAnsi="Arial" w:cs="Arial"/>
          <w:sz w:val="22"/>
          <w:szCs w:val="22"/>
        </w:rPr>
        <w:t>,</w:t>
      </w:r>
      <w:r w:rsidRPr="00E10306" w:rsidR="00E10306">
        <w:rPr>
          <w:rFonts w:ascii="Arial" w:hAnsi="Arial" w:cs="Arial"/>
          <w:color w:val="000000" w:themeColor="text1"/>
          <w:kern w:val="1"/>
        </w:rPr>
        <w:t xml:space="preserve"> </w:t>
      </w:r>
      <w:r w:rsidRPr="00E10306" w:rsidR="00E10306">
        <w:rPr>
          <w:rFonts w:ascii="Arial" w:hAnsi="Arial" w:cs="Arial"/>
          <w:sz w:val="22"/>
          <w:szCs w:val="22"/>
        </w:rPr>
        <w:t>Projekt gospodarki zielenią wraz z inwentaryzacją</w:t>
      </w:r>
      <w:r w:rsidR="00E10306">
        <w:rPr>
          <w:rFonts w:ascii="Arial" w:hAnsi="Arial" w:cs="Arial"/>
          <w:sz w:val="22"/>
          <w:szCs w:val="22"/>
        </w:rPr>
        <w:t xml:space="preserve">, </w:t>
      </w:r>
      <w:r w:rsidRPr="00E10306" w:rsidR="00E10306">
        <w:rPr>
          <w:rFonts w:ascii="Arial" w:hAnsi="Arial" w:cs="Arial"/>
          <w:sz w:val="22"/>
          <w:szCs w:val="22"/>
        </w:rPr>
        <w:t>Scenariusz rozwoju zdarzeń w czasie pożaru</w:t>
      </w:r>
      <w:r w:rsidR="00E10306">
        <w:rPr>
          <w:rFonts w:ascii="Arial" w:hAnsi="Arial" w:cs="Arial"/>
          <w:sz w:val="22"/>
          <w:szCs w:val="22"/>
        </w:rPr>
        <w:t xml:space="preserve">, </w:t>
      </w:r>
      <w:r w:rsidRPr="00E10306" w:rsidR="00E10306">
        <w:rPr>
          <w:rFonts w:ascii="Arial" w:hAnsi="Arial" w:cs="Arial"/>
          <w:sz w:val="22"/>
          <w:szCs w:val="22"/>
        </w:rPr>
        <w:t>Instrukcja ppoż</w:t>
      </w:r>
      <w:r w:rsidR="00E10306">
        <w:rPr>
          <w:rFonts w:ascii="Arial" w:hAnsi="Arial" w:cs="Arial"/>
          <w:sz w:val="22"/>
          <w:szCs w:val="22"/>
        </w:rPr>
        <w:t>.</w:t>
      </w:r>
    </w:p>
    <w:p w:rsidRPr="0001568A" w:rsidR="006872A5" w:rsidP="70280A1E" w:rsidRDefault="006872A5" w14:paraId="56CD6FF6" w14:textId="19BEEF2E" w14:noSpellErr="1">
      <w:pPr>
        <w:pStyle w:val="Tekstpodstawowy"/>
        <w:numPr>
          <w:ilvl w:val="0"/>
          <w:numId w:val="10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Etap IV – pełnienie nadzoru autorskiego</w:t>
      </w:r>
      <w:r w:rsidRPr="70280A1E" w:rsidR="70280A1E">
        <w:rPr>
          <w:rFonts w:ascii="Arial" w:hAnsi="Arial" w:cs="Arial"/>
          <w:sz w:val="22"/>
          <w:szCs w:val="22"/>
        </w:rPr>
        <w:t xml:space="preserve"> podczas trwania robót budowlanych.</w:t>
      </w:r>
    </w:p>
    <w:p w:rsidRPr="0001568A" w:rsidR="00970C86" w:rsidP="70280A1E" w:rsidRDefault="00970C86" w14:paraId="7DF5F991" w14:textId="3D8C5203" w14:noSpellErr="1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Klauzule niejawności prac projektowych:</w:t>
      </w:r>
    </w:p>
    <w:p w:rsidR="00970C86" w:rsidP="70280A1E" w:rsidRDefault="00A00196" w14:paraId="3BC50A35" w14:textId="42BD15C8" w14:noSpellErr="1">
      <w:pPr>
        <w:pStyle w:val="Tekstpodstawowy"/>
        <w:numPr>
          <w:ilvl w:val="2"/>
          <w:numId w:val="1"/>
        </w:numPr>
        <w:ind w:left="993" w:hanging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Etap I </w:t>
      </w:r>
      <w:r w:rsidRPr="70280A1E" w:rsidR="70280A1E">
        <w:rPr>
          <w:rFonts w:ascii="Arial" w:hAnsi="Arial" w:cs="Arial"/>
          <w:sz w:val="22"/>
          <w:szCs w:val="22"/>
        </w:rPr>
        <w:t>P</w:t>
      </w:r>
      <w:r w:rsidRPr="70280A1E" w:rsidR="70280A1E">
        <w:rPr>
          <w:rFonts w:ascii="Arial" w:hAnsi="Arial" w:cs="Arial"/>
          <w:sz w:val="22"/>
          <w:szCs w:val="22"/>
        </w:rPr>
        <w:t>rogram Inwestycji</w:t>
      </w:r>
      <w:r w:rsidRPr="70280A1E" w:rsidR="70280A1E">
        <w:rPr>
          <w:rFonts w:ascii="Arial" w:hAnsi="Arial" w:cs="Arial"/>
          <w:sz w:val="22"/>
          <w:szCs w:val="22"/>
        </w:rPr>
        <w:t xml:space="preserve"> -</w:t>
      </w:r>
      <w:r w:rsidRPr="70280A1E" w:rsidR="70280A1E">
        <w:rPr>
          <w:rFonts w:ascii="Arial" w:hAnsi="Arial" w:cs="Arial"/>
          <w:sz w:val="22"/>
          <w:szCs w:val="22"/>
        </w:rPr>
        <w:t xml:space="preserve"> „</w:t>
      </w:r>
      <w:r w:rsidRPr="70280A1E" w:rsidR="70280A1E">
        <w:rPr>
          <w:rFonts w:ascii="Arial" w:hAnsi="Arial" w:cs="Arial"/>
          <w:sz w:val="22"/>
          <w:szCs w:val="22"/>
        </w:rPr>
        <w:t>ZASTRZEŻO</w:t>
      </w:r>
      <w:r w:rsidRPr="70280A1E" w:rsidR="70280A1E">
        <w:rPr>
          <w:rFonts w:ascii="Arial" w:hAnsi="Arial" w:cs="Arial"/>
          <w:sz w:val="22"/>
          <w:szCs w:val="22"/>
        </w:rPr>
        <w:t>NE</w:t>
      </w:r>
      <w:r w:rsidRPr="70280A1E" w:rsidR="70280A1E">
        <w:rPr>
          <w:rFonts w:ascii="Arial" w:hAnsi="Arial" w:cs="Arial"/>
          <w:sz w:val="22"/>
          <w:szCs w:val="22"/>
        </w:rPr>
        <w:t>”;</w:t>
      </w:r>
    </w:p>
    <w:p w:rsidRPr="00A00196" w:rsidR="00A00196" w:rsidP="70280A1E" w:rsidRDefault="00A00196" w14:paraId="6B222DEC" w14:textId="77777777" w14:noSpellErr="1">
      <w:pPr>
        <w:pStyle w:val="Tekstpodstawowy"/>
        <w:numPr>
          <w:ilvl w:val="2"/>
          <w:numId w:val="1"/>
        </w:numPr>
        <w:ind w:left="993" w:hanging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Etap II </w:t>
      </w:r>
      <w:r w:rsidRPr="70280A1E" w:rsidR="70280A1E">
        <w:rPr>
          <w:rFonts w:ascii="Arial" w:hAnsi="Arial" w:cs="Arial"/>
          <w:sz w:val="22"/>
          <w:szCs w:val="22"/>
        </w:rPr>
        <w:t>Projekt budowlany</w:t>
      </w:r>
      <w:r w:rsidRPr="70280A1E" w:rsidR="70280A1E">
        <w:rPr>
          <w:rFonts w:ascii="Arial" w:hAnsi="Arial" w:cs="Arial"/>
          <w:sz w:val="22"/>
          <w:szCs w:val="22"/>
        </w:rPr>
        <w:t xml:space="preserve"> zawierający</w:t>
      </w:r>
      <w:r w:rsidRPr="70280A1E" w:rsidR="70280A1E">
        <w:rPr>
          <w:rFonts w:ascii="Arial" w:hAnsi="Arial" w:cs="Arial"/>
          <w:sz w:val="22"/>
          <w:szCs w:val="22"/>
        </w:rPr>
        <w:t>:</w:t>
      </w:r>
    </w:p>
    <w:p w:rsidRPr="00A00196" w:rsidR="008A0A53" w:rsidP="70280A1E" w:rsidRDefault="00A00196" w14:paraId="09E2E000" w14:textId="496B323B" w14:noSpellErr="1">
      <w:pPr>
        <w:pStyle w:val="Tekstpodstawowy"/>
        <w:numPr>
          <w:ilvl w:val="0"/>
          <w:numId w:val="57"/>
        </w:numPr>
        <w:ind w:left="1418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Projekt zagospodarowania terenu –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„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JAWNE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”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;</w:t>
      </w:r>
    </w:p>
    <w:p w:rsidR="00A00196" w:rsidP="70280A1E" w:rsidRDefault="00A00196" w14:paraId="596CCAD6" w14:textId="15658EF3">
      <w:pPr>
        <w:pStyle w:val="Tekstpodstawowy"/>
        <w:numPr>
          <w:ilvl w:val="0"/>
          <w:numId w:val="57"/>
        </w:numPr>
        <w:ind w:left="1418"/>
        <w:rPr>
          <w:rFonts w:ascii="Arial" w:hAnsi="Arial" w:cs="Arial"/>
          <w:color w:val="000000" w:themeColor="text1" w:themeTint="FF" w:themeShade="FF"/>
          <w:sz w:val="22"/>
          <w:szCs w:val="22"/>
        </w:rPr>
      </w:pP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Projekt </w:t>
      </w:r>
      <w:proofErr w:type="spellStart"/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architektoniczno</w:t>
      </w:r>
      <w:proofErr w:type="spellEnd"/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–budowlany - „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JAWNE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”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;</w:t>
      </w:r>
    </w:p>
    <w:p w:rsidRPr="005734A3" w:rsidR="009E649A" w:rsidP="70280A1E" w:rsidRDefault="009E649A" w14:paraId="521194AB" w14:textId="42B61A13" w14:noSpellErr="1">
      <w:pPr>
        <w:pStyle w:val="Tekstpodstawowy"/>
        <w:numPr>
          <w:ilvl w:val="0"/>
          <w:numId w:val="57"/>
        </w:numPr>
        <w:ind w:left="1418"/>
        <w:rPr>
          <w:rFonts w:ascii="Arial" w:hAnsi="Arial" w:cs="Arial"/>
          <w:color w:val="000000" w:themeColor="text1" w:themeTint="FF" w:themeShade="FF"/>
          <w:sz w:val="22"/>
          <w:szCs w:val="22"/>
        </w:rPr>
      </w:pP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Projekt branży teletechnicznej - „ZASTRZEŻON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E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”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.</w:t>
      </w:r>
    </w:p>
    <w:p w:rsidR="00A00196" w:rsidP="70280A1E" w:rsidRDefault="00A00196" w14:paraId="1987B689" w14:textId="118B1C9D" w14:noSpellErr="1">
      <w:pPr>
        <w:pStyle w:val="Tekstpodstawowy"/>
        <w:numPr>
          <w:ilvl w:val="2"/>
          <w:numId w:val="1"/>
        </w:numPr>
        <w:ind w:left="993" w:hanging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Etap III - Projektu Technicznego i Wykonawczego</w:t>
      </w:r>
      <w:r w:rsidRPr="70280A1E" w:rsidR="70280A1E">
        <w:rPr>
          <w:rFonts w:ascii="Arial" w:hAnsi="Arial" w:cs="Arial"/>
          <w:sz w:val="22"/>
          <w:szCs w:val="22"/>
        </w:rPr>
        <w:t>:</w:t>
      </w:r>
    </w:p>
    <w:p w:rsidRPr="009E649A" w:rsidR="009E649A" w:rsidP="70280A1E" w:rsidRDefault="009E649A" w14:paraId="00649710" w14:textId="14BABE9D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 techniczny branży budowlanej, sanitarnej, elektrycznej – „JAWN</w:t>
      </w:r>
      <w:r w:rsidRPr="70280A1E" w:rsidR="70280A1E">
        <w:rPr>
          <w:rFonts w:ascii="Arial" w:hAnsi="Arial" w:cs="Arial"/>
          <w:sz w:val="22"/>
          <w:szCs w:val="22"/>
        </w:rPr>
        <w:t>E</w:t>
      </w:r>
      <w:r w:rsidRPr="70280A1E" w:rsidR="70280A1E">
        <w:rPr>
          <w:rFonts w:ascii="Arial" w:hAnsi="Arial" w:cs="Arial"/>
          <w:sz w:val="22"/>
          <w:szCs w:val="22"/>
        </w:rPr>
        <w:t>”; </w:t>
      </w:r>
    </w:p>
    <w:p w:rsidRPr="009E649A" w:rsidR="009E649A" w:rsidP="70280A1E" w:rsidRDefault="009E649A" w14:paraId="2E03DEB6" w14:textId="3DC7FEE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 techniczny branży teletechnicznej – „ZASTRZEŻON</w:t>
      </w:r>
      <w:r w:rsidRPr="70280A1E" w:rsidR="70280A1E">
        <w:rPr>
          <w:rFonts w:ascii="Arial" w:hAnsi="Arial" w:cs="Arial"/>
          <w:sz w:val="22"/>
          <w:szCs w:val="22"/>
        </w:rPr>
        <w:t>E</w:t>
      </w:r>
      <w:r w:rsidRPr="70280A1E" w:rsidR="70280A1E">
        <w:rPr>
          <w:rFonts w:ascii="Arial" w:hAnsi="Arial" w:cs="Arial"/>
          <w:sz w:val="22"/>
          <w:szCs w:val="22"/>
        </w:rPr>
        <w:t>”; </w:t>
      </w:r>
    </w:p>
    <w:p w:rsidRPr="009E649A" w:rsidR="009E649A" w:rsidP="70280A1E" w:rsidRDefault="009E649A" w14:paraId="6583B1CD" w14:textId="2FA4A3E9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 wykonawczy branży budowlanej, sanitarnej, elektrycznej – „JAWN</w:t>
      </w:r>
      <w:r w:rsidRPr="70280A1E" w:rsidR="70280A1E">
        <w:rPr>
          <w:rFonts w:ascii="Arial" w:hAnsi="Arial" w:cs="Arial"/>
          <w:sz w:val="22"/>
          <w:szCs w:val="22"/>
        </w:rPr>
        <w:t>E</w:t>
      </w:r>
      <w:r w:rsidRPr="70280A1E" w:rsidR="70280A1E">
        <w:rPr>
          <w:rFonts w:ascii="Arial" w:hAnsi="Arial" w:cs="Arial"/>
          <w:sz w:val="22"/>
          <w:szCs w:val="22"/>
        </w:rPr>
        <w:t>”; </w:t>
      </w:r>
    </w:p>
    <w:p w:rsidR="009E649A" w:rsidP="70280A1E" w:rsidRDefault="009E649A" w14:paraId="1BE83822" w14:textId="23915CB4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 wykonawczy branży teletechnicznej – „ZASTRZEŻON</w:t>
      </w:r>
      <w:r w:rsidRPr="70280A1E" w:rsidR="70280A1E">
        <w:rPr>
          <w:rFonts w:ascii="Arial" w:hAnsi="Arial" w:cs="Arial"/>
          <w:sz w:val="22"/>
          <w:szCs w:val="22"/>
        </w:rPr>
        <w:t>E</w:t>
      </w:r>
      <w:r w:rsidRPr="70280A1E" w:rsidR="70280A1E">
        <w:rPr>
          <w:rFonts w:ascii="Arial" w:hAnsi="Arial" w:cs="Arial"/>
          <w:sz w:val="22"/>
          <w:szCs w:val="22"/>
        </w:rPr>
        <w:t>”; </w:t>
      </w:r>
    </w:p>
    <w:p w:rsidR="009E649A" w:rsidP="70280A1E" w:rsidRDefault="008A0A53" w14:paraId="1DDCF275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Przedmiary robót</w:t>
      </w:r>
      <w:r w:rsidRPr="70280A1E" w:rsidR="70280A1E">
        <w:rPr>
          <w:rFonts w:ascii="Arial" w:hAnsi="Arial" w:cs="Arial"/>
          <w:sz w:val="22"/>
          <w:szCs w:val="22"/>
        </w:rPr>
        <w:t xml:space="preserve"> wg. branż – „JAWNE”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9E649A" w:rsidP="70280A1E" w:rsidRDefault="00ED69C3" w14:paraId="2AA1E415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</w:t>
      </w:r>
      <w:r w:rsidRPr="70280A1E" w:rsidR="70280A1E">
        <w:rPr>
          <w:rFonts w:ascii="Arial" w:hAnsi="Arial" w:cs="Arial"/>
          <w:sz w:val="22"/>
          <w:szCs w:val="22"/>
        </w:rPr>
        <w:t>osztorysy inwestorskie</w:t>
      </w:r>
      <w:r w:rsidRPr="70280A1E" w:rsidR="70280A1E">
        <w:rPr>
          <w:rFonts w:ascii="Arial" w:hAnsi="Arial" w:cs="Arial"/>
          <w:sz w:val="22"/>
          <w:szCs w:val="22"/>
        </w:rPr>
        <w:t xml:space="preserve"> wg. branż -</w:t>
      </w:r>
      <w:r w:rsidRPr="70280A1E" w:rsidR="70280A1E">
        <w:rPr>
          <w:rFonts w:ascii="Arial" w:hAnsi="Arial" w:cs="Arial"/>
          <w:sz w:val="22"/>
          <w:szCs w:val="22"/>
        </w:rPr>
        <w:t xml:space="preserve"> „JAWNE”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9E649A" w:rsidP="70280A1E" w:rsidRDefault="00ED69C3" w14:paraId="57A89A4E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Specyfikacje techniczne wykonania i odbioru robót, oraz harmonogram realizacji robót - „JAWNE”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9E649A" w:rsidP="70280A1E" w:rsidRDefault="00ED69C3" w14:paraId="3F92B53F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Zestawienie Kosztów Zadania -</w:t>
      </w:r>
      <w:r w:rsidRPr="70280A1E" w:rsidR="70280A1E">
        <w:rPr>
          <w:rFonts w:ascii="Arial" w:hAnsi="Arial" w:cs="Arial"/>
          <w:sz w:val="22"/>
          <w:szCs w:val="22"/>
        </w:rPr>
        <w:t xml:space="preserve"> „</w:t>
      </w:r>
      <w:r w:rsidRPr="70280A1E" w:rsidR="70280A1E">
        <w:rPr>
          <w:rFonts w:ascii="Arial" w:hAnsi="Arial" w:cs="Arial"/>
          <w:sz w:val="22"/>
          <w:szCs w:val="22"/>
        </w:rPr>
        <w:t>JAWNE</w:t>
      </w:r>
      <w:r w:rsidRPr="70280A1E" w:rsidR="70280A1E">
        <w:rPr>
          <w:rFonts w:ascii="Arial" w:hAnsi="Arial" w:cs="Arial"/>
          <w:sz w:val="22"/>
          <w:szCs w:val="22"/>
        </w:rPr>
        <w:t>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9E649A" w:rsidP="70280A1E" w:rsidRDefault="00ED69C3" w14:paraId="6012B7CB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Harmonogram realizacji robót -</w:t>
      </w:r>
      <w:r w:rsidRPr="70280A1E" w:rsidR="70280A1E">
        <w:rPr>
          <w:rFonts w:ascii="Arial" w:hAnsi="Arial" w:cs="Arial"/>
          <w:sz w:val="22"/>
          <w:szCs w:val="22"/>
        </w:rPr>
        <w:t xml:space="preserve"> „</w:t>
      </w:r>
      <w:r w:rsidRPr="70280A1E" w:rsidR="70280A1E">
        <w:rPr>
          <w:rFonts w:ascii="Arial" w:hAnsi="Arial" w:cs="Arial"/>
          <w:sz w:val="22"/>
          <w:szCs w:val="22"/>
        </w:rPr>
        <w:t>JAWNE</w:t>
      </w:r>
      <w:r w:rsidRPr="70280A1E" w:rsidR="70280A1E">
        <w:rPr>
          <w:rFonts w:ascii="Arial" w:hAnsi="Arial" w:cs="Arial"/>
          <w:sz w:val="22"/>
          <w:szCs w:val="22"/>
        </w:rPr>
        <w:t>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9E649A" w:rsidR="009E649A" w:rsidP="70280A1E" w:rsidRDefault="00ED69C3" w14:paraId="4E9BB7C3" w14:textId="626AC86D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Wykaz urządzeń i materiałów z określeniem parametrów technicznych,</w:t>
      </w:r>
      <w:r>
        <w:br/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w tym parametrów decydujących o równoważności urządzeń - „</w:t>
      </w:r>
      <w:r w:rsidRPr="70280A1E" w:rsidR="70280A1E">
        <w:rPr>
          <w:rFonts w:ascii="Arial" w:hAnsi="Arial" w:cs="Arial"/>
          <w:sz w:val="22"/>
          <w:szCs w:val="22"/>
        </w:rPr>
        <w:t>JAWNE”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9E649A" w:rsidR="009E649A" w:rsidP="70280A1E" w:rsidRDefault="00ED69C3" w14:paraId="00572E38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pis przedmiotu zamówienia na realizację robót budowlanych - „</w:t>
      </w:r>
      <w:r w:rsidRPr="70280A1E" w:rsidR="70280A1E">
        <w:rPr>
          <w:rFonts w:ascii="Arial" w:hAnsi="Arial" w:cs="Arial"/>
          <w:sz w:val="22"/>
          <w:szCs w:val="22"/>
        </w:rPr>
        <w:t>JAWNE”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9E649A" w:rsidR="009E649A" w:rsidP="70280A1E" w:rsidRDefault="00ED69C3" w14:paraId="3A4DF237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 gospodarki zielenią – „JAWNE”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9E649A" w:rsidR="009E649A" w:rsidP="70280A1E" w:rsidRDefault="00ED69C3" w14:paraId="46D5DDEA" w14:textId="77777777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Scenariusz rozwoju zdarzeń w czasie pożaru – „JAWNE”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9E649A" w:rsidR="00ED69C3" w:rsidP="70280A1E" w:rsidRDefault="00ED69C3" w14:paraId="4E94DD86" w14:textId="15AF3D98" w14:noSpellErr="1">
      <w:pPr>
        <w:pStyle w:val="Tekstpodstawowy"/>
        <w:numPr>
          <w:ilvl w:val="0"/>
          <w:numId w:val="56"/>
        </w:numPr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Instrukcja ppoż. – „JAWNE”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4E25BC" w:rsidR="000A47CB" w:rsidP="70280A1E" w:rsidRDefault="000A47CB" w14:paraId="1FDEA71E" w14:textId="3DD1F92E" w14:noSpellErr="1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Podstawa do wykonania przedmiotowych opracowań</w:t>
      </w:r>
    </w:p>
    <w:p w:rsidR="000A47CB" w:rsidP="70280A1E" w:rsidRDefault="000A47CB" w14:paraId="0282C845" w14:textId="7F685879" w14:noSpellErr="1">
      <w:pPr>
        <w:pStyle w:val="Tekstpodstawowy"/>
        <w:numPr>
          <w:ilvl w:val="0"/>
          <w:numId w:val="21"/>
        </w:numPr>
        <w:tabs>
          <w:tab w:val="left" w:pos="1843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zatwierdzony Wniosek Inwestycyjny</w:t>
      </w:r>
      <w:r w:rsidRPr="70280A1E" w:rsidR="70280A1E">
        <w:rPr>
          <w:rFonts w:ascii="Arial" w:hAnsi="Arial" w:cs="Arial"/>
          <w:sz w:val="22"/>
          <w:szCs w:val="22"/>
        </w:rPr>
        <w:t xml:space="preserve"> (WI) – „</w:t>
      </w:r>
      <w:r w:rsidRPr="70280A1E" w:rsidR="70280A1E">
        <w:rPr>
          <w:rFonts w:ascii="Arial" w:hAnsi="Arial" w:cs="Arial"/>
          <w:sz w:val="22"/>
          <w:szCs w:val="22"/>
        </w:rPr>
        <w:t>ZASTRZEŻO</w:t>
      </w:r>
      <w:r w:rsidRPr="70280A1E" w:rsidR="70280A1E">
        <w:rPr>
          <w:rFonts w:ascii="Arial" w:hAnsi="Arial" w:cs="Arial"/>
          <w:sz w:val="22"/>
          <w:szCs w:val="22"/>
        </w:rPr>
        <w:t>NE</w:t>
      </w:r>
      <w:r w:rsidRPr="70280A1E" w:rsidR="70280A1E">
        <w:rPr>
          <w:rFonts w:ascii="Arial" w:hAnsi="Arial" w:cs="Arial"/>
          <w:sz w:val="22"/>
          <w:szCs w:val="22"/>
        </w:rPr>
        <w:t>”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="000A47CB" w:rsidP="70280A1E" w:rsidRDefault="000A47CB" w14:paraId="6E49A833" w14:textId="7BC9F4A5" w14:noSpellErr="1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Zakres rzeczowy planowanego do realizacji zamierzenia powinien być realizowany zgodnie z potrzebami </w:t>
      </w:r>
      <w:r w:rsidRPr="70280A1E" w:rsidR="70280A1E">
        <w:rPr>
          <w:rFonts w:ascii="Arial" w:hAnsi="Arial" w:cs="Arial"/>
          <w:sz w:val="22"/>
          <w:szCs w:val="22"/>
        </w:rPr>
        <w:t>określonymi we Wniosku Inwestycyjnym</w:t>
      </w:r>
      <w:r w:rsidRPr="70280A1E" w:rsidR="70280A1E">
        <w:rPr>
          <w:rFonts w:ascii="Arial" w:hAnsi="Arial" w:cs="Arial"/>
          <w:sz w:val="22"/>
          <w:szCs w:val="22"/>
        </w:rPr>
        <w:t xml:space="preserve">,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uwzględnieniem uwag i opinii do Wniosku Inwestycyjn</w:t>
      </w:r>
      <w:r w:rsidRPr="70280A1E" w:rsidR="70280A1E">
        <w:rPr>
          <w:rFonts w:ascii="Arial" w:hAnsi="Arial" w:cs="Arial"/>
          <w:sz w:val="22"/>
          <w:szCs w:val="22"/>
        </w:rPr>
        <w:t>ego.</w:t>
      </w:r>
    </w:p>
    <w:p w:rsidR="00220887" w:rsidP="00425DFE" w:rsidRDefault="00220887" w14:paraId="4188186B" w14:textId="77777777">
      <w:pPr>
        <w:pStyle w:val="Tekstpodstawowy"/>
        <w:rPr>
          <w:rFonts w:ascii="Arial" w:hAnsi="Arial" w:cs="Arial"/>
          <w:sz w:val="22"/>
          <w:szCs w:val="22"/>
        </w:rPr>
      </w:pPr>
    </w:p>
    <w:p w:rsidR="00552D84" w:rsidP="70280A1E" w:rsidRDefault="00552D84" w14:paraId="6EACE419" w14:textId="4FAFA598" w14:noSpellErr="1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INFORMACJE OGÓLNE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DOT.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OBSZARU/OBIEKTU</w:t>
      </w:r>
    </w:p>
    <w:p w:rsidRPr="00D10237" w:rsidR="00DE4A40" w:rsidP="70280A1E" w:rsidRDefault="00DE4A40" w14:paraId="6160C8CB" w14:textId="21A5E205">
      <w:pPr>
        <w:pStyle w:val="paragraph"/>
        <w:spacing w:before="0" w:beforeAutospacing="off" w:after="0" w:afterAutospacing="off" w:line="276" w:lineRule="auto"/>
        <w:ind w:left="284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 prowadzonej ewidencji SZI dla wojskowych nieruchomości teren kompleksu</w:t>
      </w:r>
      <w:r>
        <w:br/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K-1024  wpisany jest do rejestru zabytków jako teren przestrzennego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układu </w:t>
      </w:r>
      <w:proofErr w:type="spellStart"/>
      <w:r w:rsidRPr="70280A1E" w:rsidR="70280A1E">
        <w:rPr>
          <w:rStyle w:val="spellingerror"/>
          <w:rFonts w:ascii="Arial" w:hAnsi="Arial" w:cs="Arial"/>
          <w:sz w:val="22"/>
          <w:szCs w:val="22"/>
        </w:rPr>
        <w:t>architektoniczno</w:t>
      </w:r>
      <w:proofErr w:type="spellEnd"/>
      <w:r w:rsidRPr="70280A1E" w:rsidR="70280A1E">
        <w:rPr>
          <w:rStyle w:val="normaltextrun"/>
          <w:rFonts w:ascii="Arial" w:hAnsi="Arial" w:cs="Arial"/>
          <w:sz w:val="22"/>
          <w:szCs w:val="22"/>
        </w:rPr>
        <w:t> -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 xml:space="preserve">urbanistycznego objętymi ul. Podchorążych –Czerniakowskiej 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–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B .Prusa – Książęca - Al. Ujazdowskie - osadnictwa z okresu brązu, wczesno średniowiecza i średniowiecza.  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D10237" w:rsidR="00DE4A40" w:rsidP="70280A1E" w:rsidRDefault="00DE4A40" w14:paraId="59040EDA" w14:textId="77777777" w14:noSpellErr="1">
      <w:pPr>
        <w:pStyle w:val="paragraph"/>
        <w:spacing w:before="0" w:beforeAutospacing="off" w:after="0" w:afterAutospacing="off" w:line="276" w:lineRule="auto"/>
        <w:ind w:left="284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Budynek  nr 1 nie jest objęty ochrona konserwatorską. 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D10237" w:rsidR="00DE4A40" w:rsidP="70280A1E" w:rsidRDefault="00DE4A40" w14:paraId="0BBAABBF" w14:textId="77777777" w14:noSpellErr="1">
      <w:pPr>
        <w:pStyle w:val="paragraph"/>
        <w:spacing w:before="0" w:beforeAutospacing="off" w:after="0" w:afterAutospacing="off" w:line="276" w:lineRule="auto"/>
        <w:ind w:left="284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Natomiast bud. 34 znajduje się w gminnej ewidencji zabytków.  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="00DE4A40" w:rsidP="70280A1E" w:rsidRDefault="00DE4A40" w14:paraId="42D9F68F" w14:textId="6A03160A" w14:noSpellErr="1">
      <w:pPr>
        <w:pStyle w:val="paragraph"/>
        <w:spacing w:before="0" w:beforeAutospacing="off" w:after="0" w:afterAutospacing="off" w:line="276" w:lineRule="auto"/>
        <w:ind w:left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 związku z tym, wszelkie działania przy obiektach o charakterze zabytkowym wraz</w:t>
      </w:r>
      <w:r>
        <w:br/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z terenami objętymi wpisem do rejestru lub strefą ochrony konserwatorskiej winny być realizowane zgodnie z zasadami określonymi </w:t>
      </w:r>
      <w:r w:rsidRPr="70280A1E" w:rsidR="70280A1E">
        <w:rPr>
          <w:rStyle w:val="scxw52210738"/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w uregulowaniach prawnych</w:t>
      </w:r>
      <w:r>
        <w:br/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w szczególności w ustawie z dnia 23.07.2003 r. o ochronie zabytków i opiece nad zabytkami i w ustawie z dnia 7.07.1994 r. Prawo budowlane wraz z przepisami wykonawczymi do ustaw.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D10237" w:rsidR="00D10237" w:rsidP="00D10237" w:rsidRDefault="00D10237" w14:paraId="705ACDD4" w14:textId="77777777">
      <w:pPr>
        <w:pStyle w:val="paragraph"/>
        <w:spacing w:before="0" w:beforeAutospacing="0" w:after="0" w:afterAutospacing="0" w:line="276" w:lineRule="auto"/>
        <w:ind w:left="284"/>
        <w:jc w:val="both"/>
        <w:textAlignment w:val="baseline"/>
        <w:rPr>
          <w:rFonts w:ascii="Segoe UI" w:hAnsi="Segoe UI" w:cs="Segoe UI"/>
          <w:sz w:val="22"/>
          <w:szCs w:val="22"/>
        </w:rPr>
      </w:pPr>
    </w:p>
    <w:p w:rsidRPr="00166925" w:rsidR="00166925" w:rsidP="70280A1E" w:rsidRDefault="00166925" w14:paraId="0F084142" w14:textId="77777777" w14:noSpellErr="1">
      <w:pPr>
        <w:pStyle w:val="Tekstpodstawowy"/>
        <w:ind w:left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Dane techniczne: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 </w:t>
      </w:r>
    </w:p>
    <w:p w:rsidRPr="00166925" w:rsidR="00166925" w:rsidP="70280A1E" w:rsidRDefault="00166925" w14:paraId="4ABC4310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Budynek nr 1 (Klub): </w:t>
      </w:r>
    </w:p>
    <w:p w:rsidRPr="00166925" w:rsidR="00166925" w:rsidP="70280A1E" w:rsidRDefault="00166925" w14:paraId="33659E98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Budynek o konstrukcji murowanej, kubatura 11 246 m³, pow. użytkowa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1 345 m², pow. zabudowy 976 m², rok budowy 1905. </w:t>
      </w:r>
    </w:p>
    <w:p w:rsidRPr="00166925" w:rsidR="00166925" w:rsidP="70280A1E" w:rsidRDefault="00166925" w14:paraId="5C8208A1" w14:textId="77777777" w14:noSpellErr="1">
      <w:pPr>
        <w:pStyle w:val="Tekstpodstawowy"/>
        <w:spacing w:before="120"/>
        <w:ind w:left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Uzbrojenie terenu: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 </w:t>
      </w:r>
    </w:p>
    <w:p w:rsidRPr="00166925" w:rsidR="00166925" w:rsidP="70280A1E" w:rsidRDefault="00166925" w14:paraId="0391F969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Kompleks nr 1024 w Warszawie zasilany jest z niżej wymienionych przyłączy: </w:t>
      </w:r>
    </w:p>
    <w:p w:rsidRPr="00166925" w:rsidR="00166925" w:rsidP="70280A1E" w:rsidRDefault="00166925" w14:paraId="1219DA5C" w14:textId="77777777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proofErr w:type="spellStart"/>
      <w:r w:rsidRPr="70280A1E" w:rsidR="70280A1E">
        <w:rPr>
          <w:rFonts w:ascii="Arial" w:hAnsi="Arial" w:cs="Arial"/>
          <w:sz w:val="22"/>
          <w:szCs w:val="22"/>
        </w:rPr>
        <w:t>I.Dane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dla przyłącza licznik 1269272 (st. 6636): </w:t>
      </w:r>
    </w:p>
    <w:p w:rsidRPr="00166925" w:rsidR="00166925" w:rsidP="70280A1E" w:rsidRDefault="00166925" w14:paraId="04DAAB28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Moc przyłączeniowa – 250 kW; </w:t>
      </w:r>
    </w:p>
    <w:p w:rsidRPr="00166925" w:rsidR="00166925" w:rsidP="70280A1E" w:rsidRDefault="00166925" w14:paraId="53E4C5B1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Moc umowna na 2023 r.– 220 kW; </w:t>
      </w:r>
    </w:p>
    <w:p w:rsidRPr="00166925" w:rsidR="00166925" w:rsidP="70280A1E" w:rsidRDefault="00166925" w14:paraId="0A80FEEE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Obciążenie mocy szczytowej w 2022 r. – od 150 kW do 223 kW (śr. 195 kW); </w:t>
      </w:r>
    </w:p>
    <w:p w:rsidR="00166925" w:rsidP="70280A1E" w:rsidRDefault="00166925" w14:paraId="11C0ABF5" w14:textId="40EA5F69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Obciążenie mocy szczytowej w 2023 r. (od lipca) – od 142 kW do 208 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kW.</w:t>
      </w:r>
      <w:proofErr w:type="spellEnd"/>
    </w:p>
    <w:p w:rsidRPr="00166925" w:rsidR="00166925" w:rsidP="00425DFE" w:rsidRDefault="00166925" w14:paraId="11B825CB" w14:textId="77777777">
      <w:pPr>
        <w:pStyle w:val="Tekstpodstawowy"/>
        <w:spacing w:before="120"/>
        <w:ind w:left="284"/>
        <w:rPr>
          <w:rFonts w:ascii="Arial" w:hAnsi="Arial" w:cs="Arial"/>
          <w:bCs/>
          <w:sz w:val="22"/>
          <w:szCs w:val="22"/>
        </w:rPr>
      </w:pPr>
    </w:p>
    <w:p w:rsidRPr="00166925" w:rsidR="00166925" w:rsidP="70280A1E" w:rsidRDefault="00166925" w14:paraId="27919206" w14:textId="77777777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proofErr w:type="spellStart"/>
      <w:r w:rsidRPr="70280A1E" w:rsidR="70280A1E">
        <w:rPr>
          <w:rFonts w:ascii="Arial" w:hAnsi="Arial" w:cs="Arial"/>
          <w:sz w:val="22"/>
          <w:szCs w:val="22"/>
        </w:rPr>
        <w:t>II.Dane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dla przyłącza licznik 4163410: </w:t>
      </w:r>
    </w:p>
    <w:p w:rsidRPr="00166925" w:rsidR="00166925" w:rsidP="70280A1E" w:rsidRDefault="00166925" w14:paraId="169BB69D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Moc przyłączeniowa – 30 kW; </w:t>
      </w:r>
    </w:p>
    <w:p w:rsidRPr="00166925" w:rsidR="00166925" w:rsidP="70280A1E" w:rsidRDefault="00166925" w14:paraId="6EB974FB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Moc umowna na 2023 r.– 30 kW; </w:t>
      </w:r>
    </w:p>
    <w:p w:rsidRPr="00166925" w:rsidR="00166925" w:rsidP="70280A1E" w:rsidRDefault="00166925" w14:paraId="5BC9BA1E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Obciążenie mocy szczytowej w 2022 r. – od 10 kW do 19 kW (śr. 16 kW); </w:t>
      </w:r>
    </w:p>
    <w:p w:rsidR="00166925" w:rsidP="70280A1E" w:rsidRDefault="00166925" w14:paraId="64F5F154" w14:textId="4693C748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Obciążenie mocy szczytowej w 2023 r. – od 9 kW do 17 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kW.</w:t>
      </w:r>
      <w:proofErr w:type="spellEnd"/>
    </w:p>
    <w:p w:rsidRPr="00166925" w:rsidR="00166925" w:rsidP="00425DFE" w:rsidRDefault="00166925" w14:paraId="7132B22D" w14:textId="77777777">
      <w:pPr>
        <w:pStyle w:val="Tekstpodstawowy"/>
        <w:spacing w:before="120"/>
        <w:ind w:left="284"/>
        <w:rPr>
          <w:rFonts w:ascii="Arial" w:hAnsi="Arial" w:cs="Arial"/>
          <w:bCs/>
          <w:sz w:val="22"/>
          <w:szCs w:val="22"/>
        </w:rPr>
      </w:pPr>
    </w:p>
    <w:p w:rsidRPr="00166925" w:rsidR="00166925" w:rsidP="70280A1E" w:rsidRDefault="00166925" w14:paraId="4A381AF3" w14:textId="77777777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proofErr w:type="spellStart"/>
      <w:r w:rsidRPr="70280A1E" w:rsidR="70280A1E">
        <w:rPr>
          <w:rFonts w:ascii="Arial" w:hAnsi="Arial" w:cs="Arial"/>
          <w:sz w:val="22"/>
          <w:szCs w:val="22"/>
        </w:rPr>
        <w:t>III.Dane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dla przyłącza licznik 32288503 (ZK ze stacji 6636) : </w:t>
      </w:r>
    </w:p>
    <w:p w:rsidRPr="00166925" w:rsidR="00166925" w:rsidP="70280A1E" w:rsidRDefault="00166925" w14:paraId="656ECAA5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Moc przyłączeniowa – 35 kW; </w:t>
      </w:r>
    </w:p>
    <w:p w:rsidRPr="00166925" w:rsidR="00166925" w:rsidP="70280A1E" w:rsidRDefault="00166925" w14:paraId="66610B22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Moc umowna na 2023 r.– 30 kW; </w:t>
      </w:r>
    </w:p>
    <w:p w:rsidRPr="00166925" w:rsidR="00166925" w:rsidP="70280A1E" w:rsidRDefault="00166925" w14:paraId="33F50679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Obciążenie mocy szczytowej w 2022 r. – od 12 kW do 28 kW (śr. 21 kW); </w:t>
      </w:r>
    </w:p>
    <w:p w:rsidR="00166925" w:rsidP="70280A1E" w:rsidRDefault="00166925" w14:paraId="5A0611BE" w14:textId="77777777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Obciążenie mocy szczytowej w 2023 r. – od 10  kW do 29 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kW.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</w:t>
      </w:r>
    </w:p>
    <w:p w:rsidRPr="00166925" w:rsidR="00166925" w:rsidP="00425DFE" w:rsidRDefault="00166925" w14:paraId="5A8A11FF" w14:textId="77777777">
      <w:pPr>
        <w:pStyle w:val="Tekstpodstawowy"/>
        <w:ind w:left="284"/>
        <w:rPr>
          <w:rFonts w:ascii="Arial" w:hAnsi="Arial" w:cs="Arial"/>
          <w:bCs/>
          <w:sz w:val="22"/>
          <w:szCs w:val="22"/>
        </w:rPr>
      </w:pPr>
    </w:p>
    <w:p w:rsidR="00166925" w:rsidP="70280A1E" w:rsidRDefault="00166925" w14:paraId="35E3924C" w14:textId="711C5149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Budynek nr 1 posiada zasilanie awaryjne poprzez agregat prądotwórczy TEKSAN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o mocy szczytowej 370 kW (max 403 kW). </w:t>
      </w:r>
    </w:p>
    <w:p w:rsidRPr="00166925" w:rsidR="00166925" w:rsidP="00425DFE" w:rsidRDefault="00166925" w14:paraId="456D7E14" w14:textId="77777777">
      <w:pPr>
        <w:pStyle w:val="Tekstpodstawowy"/>
        <w:spacing w:before="120"/>
        <w:ind w:left="284"/>
        <w:rPr>
          <w:rFonts w:ascii="Arial" w:hAnsi="Arial" w:cs="Arial"/>
          <w:bCs/>
          <w:sz w:val="22"/>
          <w:szCs w:val="22"/>
        </w:rPr>
      </w:pPr>
    </w:p>
    <w:p w:rsidRPr="00166925" w:rsidR="00166925" w:rsidP="70280A1E" w:rsidRDefault="00166925" w14:paraId="76703324" w14:textId="77777777" w14:noSpellErr="1">
      <w:pPr>
        <w:pStyle w:val="Tekstpodstawowy"/>
        <w:spacing w:before="120"/>
        <w:ind w:left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Uzbrojenie obiektów: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 </w:t>
      </w:r>
    </w:p>
    <w:p w:rsidRPr="00166925" w:rsidR="00166925" w:rsidP="70280A1E" w:rsidRDefault="00166925" w14:paraId="4966DB7F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Budynek nr 1: </w:t>
      </w:r>
    </w:p>
    <w:p w:rsidRPr="00166925" w:rsidR="00166925" w:rsidP="70280A1E" w:rsidRDefault="00166925" w14:paraId="09FF74E0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sanitarna – rury żeliwne. </w:t>
      </w:r>
    </w:p>
    <w:p w:rsidRPr="00166925" w:rsidR="00166925" w:rsidP="70280A1E" w:rsidRDefault="00166925" w14:paraId="283371C5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deszczowa – rury żeliwne. </w:t>
      </w:r>
    </w:p>
    <w:p w:rsidRPr="00166925" w:rsidR="00166925" w:rsidP="70280A1E" w:rsidRDefault="00166925" w14:paraId="58A0557A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wodociągowa – rury stalowe ocynkowane, hydrofor, pompa w węźle. </w:t>
      </w:r>
    </w:p>
    <w:p w:rsidRPr="00166925" w:rsidR="00166925" w:rsidP="70280A1E" w:rsidRDefault="00166925" w14:paraId="19FC0B08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elektryczna – ZK na zewnątrz budynku, przewody aluminiowe, rozdzielnie metalowe, instalacja starego typu. </w:t>
      </w:r>
    </w:p>
    <w:p w:rsidRPr="00166925" w:rsidR="00166925" w:rsidP="70280A1E" w:rsidRDefault="00166925" w14:paraId="753FDFFC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odgromowa – zwody pionowe i poziome stalowe. </w:t>
      </w:r>
    </w:p>
    <w:p w:rsidRPr="00166925" w:rsidR="00166925" w:rsidP="70280A1E" w:rsidRDefault="00166925" w14:paraId="2E80BB96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c. o. – z sieci miejskiej, rury stalowe, cyrkulacja zamknięta, zawory odcinające, wymiennik JAD co – 1 szt., naczynie przeponowe, Refleks – 1 szt. </w:t>
      </w:r>
    </w:p>
    <w:p w:rsidRPr="00166925" w:rsidR="00166925" w:rsidP="70280A1E" w:rsidRDefault="00166925" w14:paraId="1BA938D8" w14:textId="77777777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c.w.u. – z węzła cieplnego, rury stalowe, cyrkulacja zamknięta, zawory odcinające, wymiennik JAD 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cw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– 1 szt., zasobnik na 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cw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– 1 szt. </w:t>
      </w:r>
    </w:p>
    <w:p w:rsidR="00166925" w:rsidP="70280A1E" w:rsidRDefault="00166925" w14:paraId="45F677A8" w14:textId="77777777" w14:noSpellErr="1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Instalacja wentylacji – przewody wentylacyjne na dachu budynku. </w:t>
      </w:r>
    </w:p>
    <w:p w:rsidRPr="00166925" w:rsidR="00674B83" w:rsidP="00425DFE" w:rsidRDefault="00674B83" w14:paraId="2ABD0259" w14:textId="77777777">
      <w:pPr>
        <w:pStyle w:val="Tekstpodstawowy"/>
        <w:spacing w:before="120"/>
        <w:ind w:left="284"/>
        <w:rPr>
          <w:rFonts w:ascii="Arial" w:hAnsi="Arial" w:cs="Arial"/>
          <w:sz w:val="22"/>
          <w:szCs w:val="22"/>
        </w:rPr>
      </w:pPr>
    </w:p>
    <w:p w:rsidRPr="0001568A" w:rsidR="003954CF" w:rsidP="70280A1E" w:rsidRDefault="003954CF" w14:paraId="6D82129F" w14:textId="7E449341" w14:noSpellErr="1">
      <w:pPr>
        <w:pStyle w:val="Tekstpodstawowy"/>
        <w:numPr>
          <w:ilvl w:val="0"/>
          <w:numId w:val="1"/>
        </w:numPr>
        <w:spacing w:before="120"/>
        <w:ind w:left="284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ZAKRES RZECZOWY </w:t>
      </w:r>
    </w:p>
    <w:p w:rsidR="003954CF" w:rsidP="70280A1E" w:rsidRDefault="003954CF" w14:paraId="432F583C" w14:textId="69E83B85" w14:noSpellErr="1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Branża budowlana</w:t>
      </w:r>
    </w:p>
    <w:p w:rsidRPr="00E005B4" w:rsidR="000B7513" w:rsidP="70280A1E" w:rsidRDefault="000B7513" w14:paraId="364E4743" w14:textId="77777777" w14:noSpellErr="1">
      <w:pPr>
        <w:pStyle w:val="paragraph"/>
        <w:numPr>
          <w:ilvl w:val="0"/>
          <w:numId w:val="63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wymiana stolarki drzwiowej i okiennej,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E005B4" w:rsidR="000B7513" w:rsidP="70280A1E" w:rsidRDefault="000B7513" w14:paraId="7410A523" w14:textId="77777777" w14:noSpellErr="1">
      <w:pPr>
        <w:pStyle w:val="paragraph"/>
        <w:numPr>
          <w:ilvl w:val="0"/>
          <w:numId w:val="63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prace tynkarsko-malarskie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E005B4" w:rsidR="000B7513" w:rsidP="70280A1E" w:rsidRDefault="000B7513" w14:paraId="3D9C1AB7" w14:textId="77777777" w14:noSpellErr="1">
      <w:pPr>
        <w:pStyle w:val="paragraph"/>
        <w:numPr>
          <w:ilvl w:val="0"/>
          <w:numId w:val="63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wymiana posadzek i podłóg,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E005B4" w:rsidR="000B7513" w:rsidP="70280A1E" w:rsidRDefault="000B7513" w14:paraId="28B9A0A5" w14:textId="77777777" w14:noSpellErr="1">
      <w:pPr>
        <w:pStyle w:val="paragraph"/>
        <w:numPr>
          <w:ilvl w:val="0"/>
          <w:numId w:val="63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likwidacja ścianek działowych,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E005B4" w:rsidR="000B7513" w:rsidP="70280A1E" w:rsidRDefault="000B7513" w14:paraId="74549C53" w14:textId="77777777" w14:noSpellErr="1">
      <w:pPr>
        <w:pStyle w:val="paragraph"/>
        <w:numPr>
          <w:ilvl w:val="0"/>
          <w:numId w:val="63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wykonanie otworu na drzwi,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="003A70A1" w:rsidP="70280A1E" w:rsidRDefault="000B7513" w14:paraId="7E27B83A" w14:textId="77777777" w14:noSpellErr="1">
      <w:pPr>
        <w:pStyle w:val="paragraph"/>
        <w:numPr>
          <w:ilvl w:val="0"/>
          <w:numId w:val="63"/>
        </w:numPr>
        <w:spacing w:before="0" w:beforeAutospacing="off" w:after="0" w:afterAutospacing="off"/>
        <w:ind w:left="851" w:hanging="28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zamurowanie otworów drzwiowych,</w:t>
      </w:r>
    </w:p>
    <w:p w:rsidRPr="003A70A1" w:rsidR="003A70A1" w:rsidP="70280A1E" w:rsidRDefault="003A70A1" w14:paraId="716260AE" w14:textId="77777777" w14:noSpellErr="1">
      <w:pPr>
        <w:pStyle w:val="paragraph"/>
        <w:numPr>
          <w:ilvl w:val="0"/>
          <w:numId w:val="63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wydzielić pomieszczenia z przeznaczeniem na: </w:t>
      </w:r>
    </w:p>
    <w:p w:rsidRPr="003A70A1" w:rsidR="003A70A1" w:rsidP="70280A1E" w:rsidRDefault="003A70A1" w14:paraId="6623EB18" w14:textId="77777777" w14:noSpellErr="1">
      <w:pPr>
        <w:pStyle w:val="paragraph"/>
        <w:numPr>
          <w:ilvl w:val="1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Krypto, </w:t>
      </w:r>
    </w:p>
    <w:p w:rsidRPr="003A70A1" w:rsidR="003A70A1" w:rsidP="70280A1E" w:rsidRDefault="003A70A1" w14:paraId="0AFEE98A" w14:textId="77777777" w14:noSpellErr="1">
      <w:pPr>
        <w:pStyle w:val="paragraph"/>
        <w:numPr>
          <w:ilvl w:val="1"/>
          <w:numId w:val="63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 częścią sieciową systemów niejawnych, </w:t>
      </w:r>
    </w:p>
    <w:p w:rsidR="000B7513" w:rsidP="70280A1E" w:rsidRDefault="003A70A1" w14:paraId="6CFE19CE" w14:textId="3B013510" w14:noSpellErr="1">
      <w:pPr>
        <w:pStyle w:val="paragraph"/>
        <w:numPr>
          <w:ilvl w:val="1"/>
          <w:numId w:val="63"/>
        </w:numPr>
        <w:spacing w:after="0" w:afterAutospacing="off"/>
        <w:jc w:val="both"/>
        <w:rPr>
          <w:rStyle w:val="eop"/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pod stanowiska operatorskie, </w:t>
      </w:r>
    </w:p>
    <w:p w:rsidRPr="0093784A" w:rsidR="004E1960" w:rsidP="70280A1E" w:rsidRDefault="004E1960" w14:paraId="72E17D95" w14:textId="36764009" w14:noSpellErr="1">
      <w:pPr>
        <w:pStyle w:val="paragraph"/>
        <w:numPr>
          <w:ilvl w:val="0"/>
          <w:numId w:val="73"/>
        </w:numPr>
        <w:spacing w:before="0" w:beforeAutospacing="off"/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zamontować kraty,</w:t>
      </w:r>
    </w:p>
    <w:p w:rsidRPr="0093784A" w:rsidR="004E1960" w:rsidP="70280A1E" w:rsidRDefault="004E1960" w14:paraId="0A18EEC6" w14:textId="52EA0DFE" w14:noSpellErr="1">
      <w:pPr>
        <w:pStyle w:val="paragraph"/>
        <w:numPr>
          <w:ilvl w:val="0"/>
          <w:numId w:val="73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zabezpieczyć otwory wentylacyjne i kanały techniczne, </w:t>
      </w:r>
    </w:p>
    <w:p w:rsidRPr="0093784A" w:rsidR="0093784A" w:rsidP="70280A1E" w:rsidRDefault="0093784A" w14:paraId="0F131801" w14:textId="227DF179" w14:noSpellErr="1">
      <w:pPr>
        <w:pStyle w:val="paragraph"/>
        <w:numPr>
          <w:ilvl w:val="0"/>
          <w:numId w:val="73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pomieszczenia należy dostosować do wymogów określonych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w „Instrukcji o ochronie obiektów wojskowych i konwojowanego mienia DU-3.14.3(a)” Szt. Gen. 1705/2023 z dnia 15 lutego 2023 r. oraz zarządzenia 14/MON Ministra Obrony Narodowej z 09.06.2020 r. (Dz. Urz. MON z 2020 poz. 95), </w:t>
      </w:r>
    </w:p>
    <w:p w:rsidR="006315CF" w:rsidP="70280A1E" w:rsidRDefault="0093784A" w14:paraId="6312ED2C" w14:textId="77777777" w14:noSpellErr="1">
      <w:pPr>
        <w:pStyle w:val="paragraph"/>
        <w:numPr>
          <w:ilvl w:val="0"/>
          <w:numId w:val="73"/>
        </w:numPr>
        <w:spacing w:after="0" w:afterAutospacing="off"/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 uwagi na małą powierzchnię pomieszczeń i strop nie spełniający wymogów będzie konieczność zastosowania paneli kancelaryjnych.</w:t>
      </w:r>
    </w:p>
    <w:p w:rsidRPr="006315CF" w:rsidR="0093784A" w:rsidP="70280A1E" w:rsidRDefault="0093784A" w14:paraId="4C66ED17" w14:textId="266746C6">
      <w:pPr>
        <w:pStyle w:val="paragraph"/>
        <w:spacing w:before="0" w:beforeAutospacing="off" w:after="0" w:afterAutospacing="off"/>
        <w:ind w:left="851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 </w:t>
      </w:r>
    </w:p>
    <w:p w:rsidRPr="0025345B" w:rsidR="0025345B" w:rsidP="70280A1E" w:rsidRDefault="0025345B" w14:paraId="10B1A904" w14:textId="1C7BD1EE" w14:noSpellErr="1">
      <w:pPr>
        <w:pStyle w:val="Tekstpodstawowy"/>
        <w:numPr>
          <w:ilvl w:val="1"/>
          <w:numId w:val="1"/>
        </w:numPr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Branża sanitarna</w:t>
      </w:r>
    </w:p>
    <w:p w:rsidRPr="0093784A" w:rsidR="0093784A" w:rsidP="70280A1E" w:rsidRDefault="0093784A" w14:paraId="7674088E" w14:textId="77777777" w14:noSpellErr="1">
      <w:pPr>
        <w:pStyle w:val="paragraph"/>
        <w:numPr>
          <w:ilvl w:val="0"/>
          <w:numId w:val="65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zachodzi konieczność wykonania inwentaryzacji instalacji wentylacji </w:t>
      </w:r>
      <w:r w:rsidRPr="70280A1E" w:rsidR="70280A1E">
        <w:rPr>
          <w:rStyle w:val="scxw196231705"/>
          <w:rFonts w:ascii="Arial" w:hAnsi="Arial" w:cs="Arial"/>
          <w:sz w:val="22"/>
          <w:szCs w:val="22"/>
        </w:rPr>
        <w:t> </w:t>
      </w:r>
      <w:r>
        <w:br/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i klimatyzacji w budynku nr 1 ze wskazaniem na pomieszczenia 3, 3a,4, 4a,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93784A" w:rsidR="0093784A" w:rsidP="70280A1E" w:rsidRDefault="0093784A" w14:paraId="5C7926CC" w14:textId="3FF81431" w14:noSpellErr="1">
      <w:pPr>
        <w:pStyle w:val="paragraph"/>
        <w:numPr>
          <w:ilvl w:val="0"/>
          <w:numId w:val="65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przeprowadzić analizę wydajności i funkcjonalności urządzeń wentylacyjnych</w:t>
      </w:r>
      <w:r>
        <w:br/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i klimatyzacyjnych we wskazanych powyżej pomieszczeniach,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93784A" w:rsidR="0093784A" w:rsidP="70280A1E" w:rsidRDefault="0093784A" w14:paraId="2ED239A6" w14:textId="40A78A52" w14:noSpellErr="1">
      <w:pPr>
        <w:pStyle w:val="paragraph"/>
        <w:numPr>
          <w:ilvl w:val="0"/>
          <w:numId w:val="65"/>
        </w:numPr>
        <w:spacing w:before="0" w:beforeAutospacing="off" w:after="0" w:afterAutospacing="off"/>
        <w:ind w:left="851" w:hanging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 ww. pomieszczeniach (zgodnie z przeznaczeniem wskazanym przez Użytkownika) należy dostosować wentylację do wymogów </w:t>
      </w:r>
      <w:r w:rsidRPr="70280A1E" w:rsidR="70280A1E">
        <w:rPr>
          <w:rStyle w:val="scxw196231705"/>
          <w:rFonts w:ascii="Arial" w:hAnsi="Arial" w:cs="Arial"/>
          <w:sz w:val="22"/>
          <w:szCs w:val="22"/>
        </w:rPr>
        <w:t> 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i zabezpieczeń dotyczących pomieszczeń do przetwarzania danych niejawnych o klauzuli „TAJNE/NATO SECRE” (np. poprzez zastosowanie kratek wentylacyjnych</w:t>
      </w:r>
      <w:r>
        <w:br/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z filtrami falowodowymi typu „plaster miodu”)</w:t>
      </w:r>
      <w:r w:rsidRPr="70280A1E" w:rsidR="70280A1E">
        <w:rPr>
          <w:rStyle w:val="eop"/>
          <w:rFonts w:ascii="Arial" w:hAnsi="Arial" w:cs="Arial"/>
          <w:sz w:val="22"/>
          <w:szCs w:val="22"/>
        </w:rPr>
        <w:t>,</w:t>
      </w:r>
    </w:p>
    <w:p w:rsidRPr="0093784A" w:rsidR="0093784A" w:rsidP="70280A1E" w:rsidRDefault="0093784A" w14:paraId="0CF3E456" w14:textId="77777777" w14:noSpellErr="1">
      <w:pPr>
        <w:pStyle w:val="paragraph"/>
        <w:numPr>
          <w:ilvl w:val="0"/>
          <w:numId w:val="65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wykonanie separacji na instalacjach,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93784A" w:rsidR="0093784A" w:rsidP="70280A1E" w:rsidRDefault="0093784A" w14:paraId="038B5F08" w14:textId="77777777" w14:noSpellErr="1">
      <w:pPr>
        <w:pStyle w:val="paragraph"/>
        <w:numPr>
          <w:ilvl w:val="0"/>
          <w:numId w:val="65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wykonanie instalacji klimatyzacji i wentylacji,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93784A" w:rsidR="0093784A" w:rsidP="70280A1E" w:rsidRDefault="0093784A" w14:paraId="14C97AB2" w14:textId="77777777" w14:noSpellErr="1">
      <w:pPr>
        <w:pStyle w:val="paragraph"/>
        <w:numPr>
          <w:ilvl w:val="0"/>
          <w:numId w:val="65"/>
        </w:numPr>
        <w:spacing w:before="0" w:beforeAutospacing="off" w:after="0" w:afterAutospacing="off"/>
        <w:ind w:left="851" w:hanging="284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prace na instalacji centralnego ogrzewania</w:t>
      </w:r>
      <w:r w:rsidRPr="70280A1E" w:rsidR="70280A1E">
        <w:rPr>
          <w:rStyle w:val="eop"/>
          <w:rFonts w:ascii="Arial" w:hAnsi="Arial" w:cs="Arial"/>
          <w:sz w:val="22"/>
          <w:szCs w:val="22"/>
        </w:rPr>
        <w:t>,</w:t>
      </w:r>
    </w:p>
    <w:p w:rsidRPr="001E3768" w:rsidR="0093784A" w:rsidP="00425DFE" w:rsidRDefault="0093784A" w14:paraId="69F21965" w14:textId="7777777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25345B" w:rsidR="003954CF" w:rsidP="70280A1E" w:rsidRDefault="003954CF" w14:paraId="740C76A6" w14:textId="6BB4032B" w14:noSpellErr="1">
      <w:pPr>
        <w:pStyle w:val="Tekstpodstawowy"/>
        <w:numPr>
          <w:ilvl w:val="1"/>
          <w:numId w:val="1"/>
        </w:numPr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Branża elektryczna</w:t>
      </w:r>
    </w:p>
    <w:p w:rsidRPr="003C2419" w:rsidR="003C2419" w:rsidP="70280A1E" w:rsidRDefault="003C2419" w14:paraId="48CEA68B" w14:textId="21DD497F" w14:noSpellErr="1">
      <w:pPr>
        <w:pStyle w:val="paragraph"/>
        <w:numPr>
          <w:ilvl w:val="0"/>
          <w:numId w:val="68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wykonanie odrębnego zasilania elektrycznego adaptowanych pomieszczeń</w:t>
      </w:r>
      <w:r>
        <w:br/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ze złącza;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3C2419" w:rsidR="003C2419" w:rsidP="70280A1E" w:rsidRDefault="003C2419" w14:paraId="3AD7FB10" w14:textId="77777777" w14:noSpellErr="1">
      <w:pPr>
        <w:pStyle w:val="paragraph"/>
        <w:numPr>
          <w:ilvl w:val="0"/>
          <w:numId w:val="68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montaż rozdzielnicy elektrycznej;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3C2419" w:rsidR="003C2419" w:rsidP="70280A1E" w:rsidRDefault="003C2419" w14:paraId="0AC76E95" w14:textId="77777777" w14:noSpellErr="1">
      <w:pPr>
        <w:pStyle w:val="paragraph"/>
        <w:numPr>
          <w:ilvl w:val="0"/>
          <w:numId w:val="68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instalacja zasilaczy;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Pr="003C2419" w:rsidR="003C2419" w:rsidP="70280A1E" w:rsidRDefault="003C2419" w14:paraId="1FE9EE79" w14:textId="77777777" w14:noSpellErr="1">
      <w:pPr>
        <w:pStyle w:val="paragraph"/>
        <w:numPr>
          <w:ilvl w:val="0"/>
          <w:numId w:val="68"/>
        </w:numPr>
        <w:spacing w:before="0" w:beforeAutospacing="off" w:after="0" w:afterAutospacing="off"/>
        <w:ind w:left="851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wykonanie nowej instalacji oświetlenia i gniazd administracyjnych;</w:t>
      </w:r>
      <w:r w:rsidRPr="70280A1E" w:rsidR="70280A1E">
        <w:rPr>
          <w:rStyle w:val="eop"/>
          <w:rFonts w:ascii="Arial" w:hAnsi="Arial" w:cs="Arial"/>
          <w:sz w:val="22"/>
          <w:szCs w:val="22"/>
        </w:rPr>
        <w:t> </w:t>
      </w:r>
    </w:p>
    <w:p w:rsidR="003C2419" w:rsidP="70280A1E" w:rsidRDefault="003C2419" w14:paraId="6C6E4F1A" w14:textId="517E5A7A" w14:noSpellErr="1">
      <w:pPr>
        <w:pStyle w:val="paragraph"/>
        <w:numPr>
          <w:ilvl w:val="0"/>
          <w:numId w:val="68"/>
        </w:numPr>
        <w:spacing w:before="0" w:beforeAutospacing="off" w:after="0" w:afterAutospacing="off"/>
        <w:ind w:left="851" w:hanging="284"/>
        <w:jc w:val="both"/>
        <w:textAlignment w:val="baseline"/>
        <w:rPr>
          <w:rStyle w:val="normaltextrun"/>
          <w:rFonts w:ascii="Arial" w:hAnsi="Arial" w:cs="Arial"/>
          <w:sz w:val="22"/>
          <w:szCs w:val="22"/>
        </w:rPr>
      </w:pPr>
      <w:r w:rsidRPr="70280A1E" w:rsidR="70280A1E">
        <w:rPr>
          <w:rStyle w:val="normaltextrun"/>
          <w:rFonts w:ascii="Arial" w:hAnsi="Arial" w:cs="Arial"/>
          <w:sz w:val="22"/>
          <w:szCs w:val="22"/>
        </w:rPr>
        <w:t>wykonanie instalacji zasilania systemów teleinformatycznych</w:t>
      </w:r>
      <w:r w:rsidRPr="70280A1E" w:rsidR="70280A1E">
        <w:rPr>
          <w:rStyle w:val="normaltextrun"/>
          <w:rFonts w:ascii="Arial" w:hAnsi="Arial" w:cs="Arial"/>
          <w:sz w:val="22"/>
          <w:szCs w:val="22"/>
        </w:rPr>
        <w:t>;</w:t>
      </w:r>
    </w:p>
    <w:p w:rsidRPr="005270D4" w:rsidR="005270D4" w:rsidP="70280A1E" w:rsidRDefault="005270D4" w14:paraId="0C6A447E" w14:textId="77777777" w14:noSpellErr="1">
      <w:pPr>
        <w:pStyle w:val="paragraph"/>
        <w:numPr>
          <w:ilvl w:val="0"/>
          <w:numId w:val="68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 przypadku konieczności montażu sieci LAN, należy wykonać ją zgodnie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obowiązującymi przepisami i n/w zaleceniami: </w:t>
      </w:r>
    </w:p>
    <w:p w:rsidRPr="005270D4" w:rsidR="005270D4" w:rsidP="70280A1E" w:rsidRDefault="005270D4" w14:paraId="63D24C9E" w14:textId="77777777" w14:noSpellErr="1">
      <w:pPr>
        <w:pStyle w:val="paragraph"/>
        <w:numPr>
          <w:ilvl w:val="1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 obwodach gniazd komputerowych stosować gniazda 230V typu „data” z blokadą uniemożliwiającą włączenie innych urządzeń niż dedykowane; </w:t>
      </w:r>
    </w:p>
    <w:p w:rsidRPr="005270D4" w:rsidR="005270D4" w:rsidP="70280A1E" w:rsidRDefault="005270D4" w14:paraId="15D2481B" w14:textId="77777777" w14:noSpellErr="1">
      <w:pPr>
        <w:pStyle w:val="paragraph"/>
        <w:numPr>
          <w:ilvl w:val="1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obwody gniazd komputerowych zabezpieczone wyłącznikiem różnicowoprądowym powinny zawierać nie więcej niż 4 podwójne gniazda 230V/obwód; </w:t>
      </w:r>
    </w:p>
    <w:p w:rsidRPr="005270D4" w:rsidR="005270D4" w:rsidP="70280A1E" w:rsidRDefault="005270D4" w14:paraId="3F24ED34" w14:textId="77777777" w14:noSpellErr="1">
      <w:pPr>
        <w:pStyle w:val="paragraph"/>
        <w:numPr>
          <w:ilvl w:val="1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do celów projektowych należy przyjąć maksymalne obciążenie zestawów gniazd ZPA 700 W i szafy serwerowej 2000 W; </w:t>
      </w:r>
    </w:p>
    <w:p w:rsidRPr="005270D4" w:rsidR="005270D4" w:rsidP="70280A1E" w:rsidRDefault="005270D4" w14:paraId="06ACC2FA" w14:textId="1BC24E29" w14:noSpellErr="1">
      <w:pPr>
        <w:pStyle w:val="paragraph"/>
        <w:numPr>
          <w:ilvl w:val="1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 pomieszczeniu serwerowni zamontować klimatyzator o odpowiedniej mocy chłodniczej pracujący w układzie redundantnym  oraz odrębne uziemienie punktu dystrybucyjnego o wartości oporności nie większej niż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5 Ω; </w:t>
      </w:r>
    </w:p>
    <w:p w:rsidRPr="005270D4" w:rsidR="005270D4" w:rsidP="70280A1E" w:rsidRDefault="005270D4" w14:paraId="2CC0B78E" w14:textId="77777777" w14:noSpellErr="1">
      <w:pPr>
        <w:pStyle w:val="paragraph"/>
        <w:numPr>
          <w:ilvl w:val="1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zgodnie z opinią Administratora należy wykonać WLZ wraz z rozbudowa tablicy rozdzielczej; </w:t>
      </w:r>
    </w:p>
    <w:p w:rsidRPr="005270D4" w:rsidR="005270D4" w:rsidP="70280A1E" w:rsidRDefault="005270D4" w14:paraId="784E880B" w14:textId="77777777" w14:noSpellErr="1">
      <w:pPr>
        <w:pStyle w:val="paragraph"/>
        <w:numPr>
          <w:ilvl w:val="1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 instalacji elektrycznej powinien obejmować wyliczenie mocy elektrycznej szczytowej zamontowanych urządzeń elektrycznych; </w:t>
      </w:r>
    </w:p>
    <w:p w:rsidRPr="00DA1BEF" w:rsidR="005270D4" w:rsidP="70280A1E" w:rsidRDefault="005270D4" w14:paraId="7E4603E0" w14:textId="03FA7F51" w14:noSpellErr="1">
      <w:pPr>
        <w:pStyle w:val="paragraph"/>
        <w:numPr>
          <w:ilvl w:val="1"/>
          <w:numId w:val="68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przewidywana moc dodatkowo montowanych urządzeń elektrycznych nie będzie miała wpływu na wielkość mocy przyłączeniowej i umownej zamówionej u Operatora sieci elektroenergetycznej. </w:t>
      </w:r>
    </w:p>
    <w:p w:rsidRPr="0025345B" w:rsidR="003954CF" w:rsidP="70280A1E" w:rsidRDefault="003954CF" w14:paraId="316F6EB1" w14:textId="15695965" w14:noSpellErr="1">
      <w:pPr>
        <w:pStyle w:val="Tekstpodstawowy"/>
        <w:numPr>
          <w:ilvl w:val="1"/>
          <w:numId w:val="1"/>
        </w:numPr>
        <w:spacing w:before="12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Branża teletechniczna</w:t>
      </w:r>
    </w:p>
    <w:p w:rsidR="00FF4150" w:rsidP="70280A1E" w:rsidRDefault="00657D25" w14:paraId="6CACD731" w14:textId="620BF10B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zaprojektowanie i wykonane pomieszczeń ze stanowiskami pracy dla użytkowników systemów teleinformatycznych przetwarzających informacje niejawne, w których będą pracowały urządzenia sieciowe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serwery oraz urządzenie szyfrujące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8E3CA9" w:rsidR="008E3CA9" w:rsidP="70280A1E" w:rsidRDefault="008E3CA9" w14:paraId="21600EE0" w14:textId="77777777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wykonać pomieszczenia z przeznaczeniem na: </w:t>
      </w:r>
    </w:p>
    <w:p w:rsidRPr="008E3CA9" w:rsidR="008E3CA9" w:rsidP="70280A1E" w:rsidRDefault="008E3CA9" w14:paraId="7D275C1F" w14:textId="77777777" w14:noSpellErr="1">
      <w:pPr>
        <w:pStyle w:val="Akapitzlist"/>
        <w:numPr>
          <w:ilvl w:val="1"/>
          <w:numId w:val="69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Krypto, </w:t>
      </w:r>
    </w:p>
    <w:p w:rsidRPr="008E3CA9" w:rsidR="008E3CA9" w:rsidP="70280A1E" w:rsidRDefault="008E3CA9" w14:paraId="6A060CAB" w14:textId="77777777" w14:noSpellErr="1">
      <w:pPr>
        <w:pStyle w:val="Akapitzlist"/>
        <w:numPr>
          <w:ilvl w:val="1"/>
          <w:numId w:val="69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 częścią sieciową systemów niejawnych, </w:t>
      </w:r>
    </w:p>
    <w:p w:rsidRPr="008E3CA9" w:rsidR="008E3CA9" w:rsidP="70280A1E" w:rsidRDefault="008E3CA9" w14:paraId="0520DC42" w14:textId="77777777" w14:noSpellErr="1">
      <w:pPr>
        <w:pStyle w:val="Akapitzlist"/>
        <w:numPr>
          <w:ilvl w:val="1"/>
          <w:numId w:val="69"/>
        </w:numPr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pod stanowiska operatorskie, </w:t>
      </w:r>
    </w:p>
    <w:p w:rsidRPr="008E3CA9" w:rsidR="008E3CA9" w:rsidP="70280A1E" w:rsidRDefault="008E3CA9" w14:paraId="58AE852D" w14:textId="77777777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zabezpieczyć pomieszczenia systemami SA, SKD oraz TSN zgodnymi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Wymaganiami Eksploatacyjno-Technicznymi dla XIX Grupy 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SpW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z dnia 08.05.2020 r., </w:t>
      </w:r>
    </w:p>
    <w:p w:rsidRPr="008E3CA9" w:rsidR="008E3CA9" w:rsidP="70280A1E" w:rsidRDefault="008E3CA9" w14:paraId="3A37E7D7" w14:textId="77777777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wyposażyć pomieszczenia Krypto i pomieszczenia z częścią sieciową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w szafy RACK 42U 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Tempest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 o wym. 800x100 oraz UPS, </w:t>
      </w:r>
    </w:p>
    <w:p w:rsidRPr="008E3CA9" w:rsidR="008E3CA9" w:rsidP="70280A1E" w:rsidRDefault="008E3CA9" w14:paraId="0DC5EA71" w14:textId="77777777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ułożyć relację kablową światłowodową wewnątrz budynku: </w:t>
      </w:r>
    </w:p>
    <w:p w:rsidRPr="008E3CA9" w:rsidR="008E3CA9" w:rsidP="70280A1E" w:rsidRDefault="008E3CA9" w14:paraId="7CBFA187" w14:textId="77777777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pomiędzy BPD (Budynkowym Punkt Dystrybucyjny),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a pomieszczeniem Krypto, </w:t>
      </w:r>
    </w:p>
    <w:p w:rsidRPr="008E3CA9" w:rsidR="008E3CA9" w:rsidP="70280A1E" w:rsidRDefault="008E3CA9" w14:paraId="5EA4A5E3" w14:textId="77777777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pomiędzy pomieszczeniem Krypto, a pomieszczeniem z częścią sieciową systemów niejawnych, </w:t>
      </w:r>
    </w:p>
    <w:p w:rsidRPr="008E3CA9" w:rsidR="008E3CA9" w:rsidP="70280A1E" w:rsidRDefault="008E3CA9" w14:paraId="6D7CDA64" w14:textId="77777777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zabezpieczyć ww. pomieszczenia w SSP, </w:t>
      </w:r>
    </w:p>
    <w:p w:rsidRPr="008E3CA9" w:rsidR="008E3CA9" w:rsidP="70280A1E" w:rsidRDefault="008E3CA9" w14:paraId="69D321DE" w14:textId="77777777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wykonać relację kablową pomiędzy BPD w budynku nr 1, a GPD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w budynku nr 22 kablem światłowodowym min. 24 włókna oraz rozszyć  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go na przełącznicach światłowodowych z adapterami LC/UPC po obu stronach, </w:t>
      </w:r>
    </w:p>
    <w:p w:rsidRPr="00425DFE" w:rsidR="008E3CA9" w:rsidP="70280A1E" w:rsidRDefault="008E3CA9" w14:paraId="327B5533" w14:textId="1A79DE2F" w14:noSpellErr="1">
      <w:pPr>
        <w:pStyle w:val="Akapitzlist"/>
        <w:numPr>
          <w:ilvl w:val="0"/>
          <w:numId w:val="69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 pomieszczeniu przeznaczonym pod stanowiska operatorskie wykonać sieć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strukturalną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światłowodową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w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konfiguracji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na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jedno </w:t>
      </w:r>
      <w:r w:rsidRPr="70280A1E" w:rsidR="70280A1E">
        <w:rPr>
          <w:rFonts w:ascii="Arial" w:hAnsi="Arial" w:cs="Arial"/>
          <w:sz w:val="22"/>
          <w:szCs w:val="22"/>
        </w:rPr>
        <w:t>sta</w:t>
      </w:r>
      <w:r w:rsidRPr="70280A1E" w:rsidR="70280A1E">
        <w:rPr>
          <w:rFonts w:ascii="Arial" w:hAnsi="Arial" w:cs="Arial"/>
          <w:sz w:val="22"/>
          <w:szCs w:val="22"/>
        </w:rPr>
        <w:t>n</w:t>
      </w:r>
      <w:r w:rsidRPr="70280A1E" w:rsidR="70280A1E">
        <w:rPr>
          <w:rFonts w:ascii="Arial" w:hAnsi="Arial" w:cs="Arial"/>
          <w:sz w:val="22"/>
          <w:szCs w:val="22"/>
        </w:rPr>
        <w:t>owisko 1xZPA=2xLC+2x230V. Przewidywana liczba stanowisk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to 6-7 szt.  w pomieszczeniu. Sieć strukturalną należy wykonać zgodnie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wymaganiami OSF dla systemów niejawnych.</w:t>
      </w:r>
    </w:p>
    <w:p w:rsidRPr="004A27B4" w:rsidR="00657D25" w:rsidP="00657D25" w:rsidRDefault="00657D25" w14:paraId="7C68ED4D" w14:textId="77777777">
      <w:pPr>
        <w:pStyle w:val="Akapitzlist"/>
        <w:ind w:left="851"/>
        <w:jc w:val="both"/>
        <w:rPr>
          <w:rFonts w:ascii="Arial" w:hAnsi="Arial" w:cs="Arial"/>
          <w:sz w:val="22"/>
          <w:szCs w:val="22"/>
        </w:rPr>
      </w:pPr>
    </w:p>
    <w:p w:rsidRPr="00FF4150" w:rsidR="003954CF" w:rsidP="70280A1E" w:rsidRDefault="00FF4150" w14:paraId="07F8AFFB" w14:textId="6E23C1DB" w14:noSpellErr="1">
      <w:pPr>
        <w:pStyle w:val="Tekstpodstawowy"/>
        <w:ind w:left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Uszczegółowienie zakresu stanowi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WI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wraz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z uwagami i opiniami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.</w:t>
      </w:r>
    </w:p>
    <w:p w:rsidRPr="0001568A" w:rsidR="005C1815" w:rsidP="70280A1E" w:rsidRDefault="005C1815" w14:paraId="0930C51E" w14:textId="7DD39E00" w14:noSpellErr="1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WYMAGANIA SZCZEGÓŁOWE DOTYCZĄCE POSZCZEGÓLNYCH ETAPÓW ZAMÓWI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ENIA</w:t>
      </w:r>
    </w:p>
    <w:p w:rsidR="00BE4F60" w:rsidP="70280A1E" w:rsidRDefault="005C1815" w14:paraId="444E765A" w14:textId="77777777" w14:noSpellErr="1">
      <w:pPr>
        <w:pStyle w:val="Tekstpodstawowy"/>
        <w:numPr>
          <w:ilvl w:val="1"/>
          <w:numId w:val="1"/>
        </w:numPr>
        <w:spacing w:before="160"/>
        <w:ind w:left="284" w:firstLine="0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Etap I – opracowanie Programu Inwestycji </w:t>
      </w:r>
    </w:p>
    <w:p w:rsidRPr="0001568A" w:rsidR="005C1815" w:rsidP="70280A1E" w:rsidRDefault="00BE4F60" w14:paraId="2F06B8BC" w14:textId="43EF08B5">
      <w:pPr>
        <w:pStyle w:val="Tekstpodstawowy"/>
        <w:spacing w:before="120"/>
        <w:ind w:left="709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</w:t>
      </w:r>
      <w:r w:rsidRPr="70280A1E" w:rsidR="70280A1E">
        <w:rPr>
          <w:rFonts w:ascii="Arial" w:hAnsi="Arial" w:cs="Arial"/>
          <w:sz w:val="22"/>
          <w:szCs w:val="22"/>
        </w:rPr>
        <w:t xml:space="preserve">godnie z Rozporządzeniem Rady Ministrów z dnia 02.12.2010 r. w 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>sprawie szczegółowego sposobu i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 trybu finansowania inwestycji 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z budżetu państwa </w:t>
      </w:r>
      <w:r w:rsidRPr="70280A1E" w:rsidR="70280A1E">
        <w:rPr>
          <w:rFonts w:ascii="Arial" w:hAnsi="Arial" w:cs="Arial"/>
          <w:sz w:val="22"/>
          <w:szCs w:val="22"/>
        </w:rPr>
        <w:t xml:space="preserve">oraz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Decyzją nr 118/MON Ministra Obrony Narodowej z dnia 01.09.2021 r. </w:t>
      </w:r>
      <w:r w:rsidRPr="70280A1E" w:rsidR="70280A1E">
        <w:rPr>
          <w:rFonts w:ascii="Arial" w:hAnsi="Arial" w:cs="Arial"/>
          <w:sz w:val="22"/>
          <w:szCs w:val="22"/>
        </w:rPr>
        <w:t xml:space="preserve">w 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sprawie 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zasad opracowywania i realizacji centralnych planów rzeczowych, </w:t>
      </w:r>
      <w:r w:rsidRPr="70280A1E" w:rsidR="70280A1E">
        <w:rPr>
          <w:rFonts w:ascii="Arial" w:hAnsi="Arial" w:cs="Arial"/>
          <w:sz w:val="22"/>
          <w:szCs w:val="22"/>
        </w:rPr>
        <w:t xml:space="preserve">z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późn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. zm.</w:t>
      </w:r>
      <w:r>
        <w:br/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– </w:t>
      </w:r>
      <w:r w:rsidRPr="70280A1E" w:rsidR="70280A1E">
        <w:rPr>
          <w:rFonts w:ascii="Arial" w:hAnsi="Arial" w:cs="Arial"/>
          <w:sz w:val="22"/>
          <w:szCs w:val="22"/>
        </w:rPr>
        <w:t xml:space="preserve">wg wzoru Zamawiającego. </w:t>
      </w:r>
    </w:p>
    <w:p w:rsidRPr="0001568A" w:rsidR="005C1815" w:rsidP="70280A1E" w:rsidRDefault="005C1815" w14:paraId="3DBD8FAF" w14:textId="77777777" w14:noSpellErr="1">
      <w:pPr>
        <w:pStyle w:val="Tekstpodstawowy"/>
        <w:spacing w:before="160"/>
        <w:ind w:left="709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Materiały i dokumenty do wykonania i uzyskania w ramach wykonywania Programu Inwestycji:</w:t>
      </w:r>
    </w:p>
    <w:p w:rsidRPr="0001568A" w:rsidR="005C1815" w:rsidP="70280A1E" w:rsidRDefault="005C1815" w14:paraId="2C3DF9AD" w14:textId="77777777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Inwentaryzacja wielobranżowa do celów projektowych;</w:t>
      </w:r>
    </w:p>
    <w:p w:rsidRPr="0001568A" w:rsidR="005C1815" w:rsidP="70280A1E" w:rsidRDefault="005C1815" w14:paraId="60A0382A" w14:textId="5E307B7E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Odkrywki</w:t>
      </w:r>
      <w:r w:rsidRPr="70280A1E" w:rsidR="70280A1E">
        <w:rPr>
          <w:rFonts w:ascii="Arial" w:hAnsi="Arial" w:cs="Arial"/>
          <w:sz w:val="22"/>
          <w:szCs w:val="22"/>
        </w:rPr>
        <w:t>(wymagana dokumentacja fotograficzna)</w:t>
      </w:r>
      <w:r w:rsidRPr="70280A1E" w:rsidR="70280A1E">
        <w:rPr>
          <w:rFonts w:ascii="Arial" w:hAnsi="Arial" w:cs="Arial"/>
          <w:sz w:val="22"/>
          <w:szCs w:val="22"/>
        </w:rPr>
        <w:t>,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badania, pomiary, ekspertyzy</w:t>
      </w:r>
      <w:r w:rsidRPr="70280A1E" w:rsidR="70280A1E">
        <w:rPr>
          <w:rFonts w:ascii="Arial" w:hAnsi="Arial" w:cs="Arial"/>
          <w:sz w:val="22"/>
          <w:szCs w:val="22"/>
        </w:rPr>
        <w:t xml:space="preserve"> (np. </w:t>
      </w:r>
      <w:r w:rsidRPr="70280A1E" w:rsidR="70280A1E">
        <w:rPr>
          <w:rFonts w:ascii="Arial" w:hAnsi="Arial" w:cs="Arial"/>
          <w:sz w:val="22"/>
          <w:szCs w:val="22"/>
        </w:rPr>
        <w:t xml:space="preserve">hydrogeologiczna, </w:t>
      </w:r>
      <w:r w:rsidRPr="70280A1E" w:rsidR="70280A1E">
        <w:rPr>
          <w:rFonts w:ascii="Arial" w:hAnsi="Arial" w:cs="Arial"/>
          <w:sz w:val="22"/>
          <w:szCs w:val="22"/>
        </w:rPr>
        <w:t>stanu technicznego, ppoż.)</w:t>
      </w:r>
      <w:r w:rsidRPr="70280A1E" w:rsidR="70280A1E">
        <w:rPr>
          <w:rFonts w:ascii="Arial" w:hAnsi="Arial" w:cs="Arial"/>
          <w:sz w:val="22"/>
          <w:szCs w:val="22"/>
        </w:rPr>
        <w:t xml:space="preserve">, orzeczenia, analizy, opinie techniczne, audyty itp. </w:t>
      </w:r>
      <w:r w:rsidRPr="70280A1E" w:rsidR="70280A1E">
        <w:rPr>
          <w:rFonts w:ascii="Arial" w:hAnsi="Arial" w:cs="Arial"/>
          <w:sz w:val="22"/>
          <w:szCs w:val="22"/>
        </w:rPr>
        <w:t>(jeżeli wymagane);</w:t>
      </w:r>
    </w:p>
    <w:p w:rsidRPr="0001568A" w:rsidR="005C1815" w:rsidP="70280A1E" w:rsidRDefault="005C1815" w14:paraId="7D9786AF" w14:textId="0E7B2A67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Bilans zapotrzebowania na energię elektryczną, cieplną, wodę do celów użytkowych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i przeciwpożarowych, ścieków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413293" w:rsidR="005C1815" w:rsidP="70280A1E" w:rsidRDefault="005C1815" w14:paraId="3916E933" w14:textId="5F34F87D" w14:noSpellErr="1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Zapotrzebowanie i wymagania dotyczące dostaw mediów oraz uzyskanie warunków technicznych </w:t>
      </w:r>
      <w:r w:rsidRPr="70280A1E" w:rsidR="70280A1E">
        <w:rPr>
          <w:rFonts w:ascii="Arial" w:hAnsi="Arial" w:cs="Arial"/>
          <w:sz w:val="22"/>
          <w:szCs w:val="22"/>
        </w:rPr>
        <w:t>przyłączenia do sieci elektroenergetycznych, wodociągowych, kanalizacyjnych, ciepłowniczych, ga</w:t>
      </w:r>
      <w:r w:rsidRPr="70280A1E" w:rsidR="70280A1E">
        <w:rPr>
          <w:rFonts w:ascii="Arial" w:hAnsi="Arial" w:cs="Arial"/>
          <w:sz w:val="22"/>
          <w:szCs w:val="22"/>
        </w:rPr>
        <w:t>zowych oraz telekomunikacyjnych (wg potrzeb)</w:t>
      </w:r>
    </w:p>
    <w:p w:rsidRPr="0001568A" w:rsidR="005C1815" w:rsidP="70280A1E" w:rsidRDefault="005C1815" w14:paraId="3EFD2CA8" w14:textId="4BE743F6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Badania geologiczne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(jeżeli wymagane);</w:t>
      </w:r>
    </w:p>
    <w:p w:rsidRPr="00DC172B" w:rsidR="00DC172B" w:rsidP="70280A1E" w:rsidRDefault="00DC172B" w14:paraId="5E6F4C68" w14:textId="179A15B5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wyrys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 z rejestru gruntów dla</w:t>
      </w:r>
      <w:r w:rsidRPr="70280A1E" w:rsidR="70280A1E"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:rsidRPr="00B20D12" w:rsidR="00DC172B" w:rsidP="70280A1E" w:rsidRDefault="00DC172B" w14:paraId="6FD38EB3" w14:textId="77777777" w14:noSpellErr="1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i opiniodawczych w skali 1: 500, i o ile jest to niezbędne dla realizacji zadania,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to również dla terenu otwartego. </w:t>
      </w:r>
    </w:p>
    <w:p w:rsidRPr="00B20D12" w:rsidR="00DC172B" w:rsidP="70280A1E" w:rsidRDefault="00DC172B" w14:paraId="2216547A" w14:textId="6519BA37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ODGiK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dokumentami; </w:t>
      </w:r>
    </w:p>
    <w:p w:rsidRPr="008946D0" w:rsidR="00DC172B" w:rsidP="70280A1E" w:rsidRDefault="00DC172B" w14:paraId="7CF7E739" w14:textId="77777777" w14:noSpellErr="1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:rsidR="00DC172B" w:rsidP="70280A1E" w:rsidRDefault="002934C5" w14:paraId="6B0F6832" w14:textId="7711C0C9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Uzyskanie </w:t>
      </w:r>
      <w:r w:rsidRPr="70280A1E" w:rsidR="70280A1E">
        <w:rPr>
          <w:rFonts w:ascii="Arial" w:hAnsi="Arial" w:cs="Arial"/>
          <w:sz w:val="22"/>
          <w:szCs w:val="22"/>
        </w:rPr>
        <w:t>Decyzj</w:t>
      </w:r>
      <w:r w:rsidRPr="70280A1E" w:rsidR="70280A1E">
        <w:rPr>
          <w:rFonts w:ascii="Arial" w:hAnsi="Arial" w:cs="Arial"/>
          <w:sz w:val="22"/>
          <w:szCs w:val="22"/>
        </w:rPr>
        <w:t>i</w:t>
      </w:r>
      <w:r w:rsidRPr="70280A1E" w:rsidR="70280A1E">
        <w:rPr>
          <w:rFonts w:ascii="Arial" w:hAnsi="Arial" w:cs="Arial"/>
          <w:sz w:val="22"/>
          <w:szCs w:val="22"/>
        </w:rPr>
        <w:t xml:space="preserve"> o ustaleniu lokalizacji inwestycji celu publicznego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(jeżeli wymagane);</w:t>
      </w:r>
    </w:p>
    <w:p w:rsidRPr="0098602B" w:rsidR="0098602B" w:rsidP="70280A1E" w:rsidRDefault="0098602B" w14:paraId="75224DB2" w14:textId="76E17858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Uzyskanie niezbędnych </w:t>
      </w:r>
      <w:r w:rsidRPr="70280A1E" w:rsidR="70280A1E">
        <w:rPr>
          <w:rFonts w:ascii="Arial" w:hAnsi="Arial" w:cs="Arial"/>
          <w:sz w:val="22"/>
          <w:szCs w:val="22"/>
        </w:rPr>
        <w:t xml:space="preserve">pozwoleń, </w:t>
      </w:r>
      <w:r w:rsidRPr="70280A1E" w:rsidR="70280A1E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</w:t>
      </w:r>
      <w:r w:rsidRPr="70280A1E" w:rsidR="70280A1E">
        <w:rPr>
          <w:rFonts w:ascii="Arial" w:hAnsi="Arial" w:cs="Arial"/>
          <w:sz w:val="22"/>
          <w:szCs w:val="22"/>
        </w:rPr>
        <w:t>programu inwestycji;</w:t>
      </w:r>
    </w:p>
    <w:p w:rsidR="005C1815" w:rsidP="70280A1E" w:rsidRDefault="005C1815" w14:paraId="7C313593" w14:textId="47EF47CD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Projekty </w:t>
      </w:r>
      <w:r w:rsidRPr="70280A1E" w:rsidR="70280A1E">
        <w:rPr>
          <w:rFonts w:ascii="Arial" w:hAnsi="Arial" w:cs="Arial"/>
          <w:sz w:val="22"/>
          <w:szCs w:val="22"/>
        </w:rPr>
        <w:t xml:space="preserve">koncepcyjne </w:t>
      </w:r>
      <w:r w:rsidRPr="70280A1E" w:rsidR="70280A1E">
        <w:rPr>
          <w:rFonts w:ascii="Arial" w:hAnsi="Arial" w:cs="Arial"/>
          <w:sz w:val="22"/>
          <w:szCs w:val="22"/>
        </w:rPr>
        <w:t>uwzględniające wymagania Użytkow</w:t>
      </w:r>
      <w:r w:rsidRPr="70280A1E" w:rsidR="70280A1E">
        <w:rPr>
          <w:rFonts w:ascii="Arial" w:hAnsi="Arial" w:cs="Arial"/>
          <w:sz w:val="22"/>
          <w:szCs w:val="22"/>
        </w:rPr>
        <w:t xml:space="preserve">nika, uwarunkowania wynikające </w:t>
      </w:r>
      <w:r w:rsidRPr="70280A1E" w:rsidR="70280A1E">
        <w:rPr>
          <w:rFonts w:ascii="Arial" w:hAnsi="Arial" w:cs="Arial"/>
          <w:sz w:val="22"/>
          <w:szCs w:val="22"/>
        </w:rPr>
        <w:t>z ewentualnych opinii technicznych, warunków technicznych oraz wymogi zawarte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w obowiązujących przepisach wykonawczych i resortowych;</w:t>
      </w:r>
    </w:p>
    <w:p w:rsidRPr="0001568A" w:rsidR="005C1815" w:rsidP="70280A1E" w:rsidRDefault="00AA17A8" w14:paraId="0D1B2381" w14:textId="67706907" w14:noSpellErr="1">
      <w:pPr>
        <w:pStyle w:val="Akapitzlist"/>
        <w:numPr>
          <w:ilvl w:val="0"/>
          <w:numId w:val="12"/>
        </w:numPr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Opracowania oraz wszelkie </w:t>
      </w:r>
      <w:r w:rsidRPr="70280A1E" w:rsidR="70280A1E">
        <w:rPr>
          <w:rFonts w:ascii="Arial" w:hAnsi="Arial" w:cs="Arial"/>
          <w:sz w:val="22"/>
          <w:szCs w:val="22"/>
        </w:rPr>
        <w:t>inne dokumenty niezbędne</w:t>
      </w:r>
      <w:r w:rsidRPr="70280A1E" w:rsidR="70280A1E">
        <w:rPr>
          <w:rFonts w:ascii="Arial" w:hAnsi="Arial" w:cs="Arial"/>
          <w:sz w:val="22"/>
          <w:szCs w:val="22"/>
        </w:rPr>
        <w:t xml:space="preserve"> na etapie programu inwestycji;</w:t>
      </w:r>
    </w:p>
    <w:p w:rsidRPr="0001568A" w:rsidR="005C1815" w:rsidP="70280A1E" w:rsidRDefault="005C1815" w14:paraId="721E660E" w14:textId="3BB87E7B" w14:noSpellErr="1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Etap II i III – opracowanie komp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letnej dokumentacji technicznej</w:t>
      </w:r>
    </w:p>
    <w:p w:rsidRPr="0001568A" w:rsidR="00515A34" w:rsidP="70280A1E" w:rsidRDefault="00515A34" w14:paraId="0092C54B" w14:textId="5EA68574" w14:noSpellErr="1">
      <w:pPr>
        <w:pStyle w:val="Tekstpodstawowy"/>
        <w:spacing w:before="120"/>
        <w:ind w:left="720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Materiały i dokumenty do wykonania i uzyskania w ramach wykonywania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dokumentacji technicznej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:</w:t>
      </w:r>
    </w:p>
    <w:p w:rsidR="00E12004" w:rsidP="70280A1E" w:rsidRDefault="00E12004" w14:paraId="5449C69F" w14:textId="72F2775A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Aktualizacja inwentaryzacji</w:t>
      </w:r>
      <w:r w:rsidRPr="70280A1E" w:rsidR="70280A1E">
        <w:rPr>
          <w:rFonts w:ascii="Arial" w:hAnsi="Arial" w:cs="Arial"/>
          <w:sz w:val="22"/>
          <w:szCs w:val="22"/>
        </w:rPr>
        <w:t xml:space="preserve"> wielobranżowej do celów projekto</w:t>
      </w:r>
      <w:r w:rsidRPr="70280A1E" w:rsidR="70280A1E">
        <w:rPr>
          <w:rFonts w:ascii="Arial" w:hAnsi="Arial" w:cs="Arial"/>
          <w:sz w:val="22"/>
          <w:szCs w:val="22"/>
        </w:rPr>
        <w:t>wych;</w:t>
      </w:r>
    </w:p>
    <w:p w:rsidRPr="0001568A" w:rsidR="0098602B" w:rsidP="70280A1E" w:rsidRDefault="0098602B" w14:paraId="03FDCE77" w14:textId="2A748CC9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Odkrywki</w:t>
      </w:r>
      <w:r w:rsidRPr="70280A1E" w:rsidR="70280A1E">
        <w:rPr>
          <w:rFonts w:ascii="Arial" w:hAnsi="Arial" w:cs="Arial"/>
          <w:sz w:val="22"/>
          <w:szCs w:val="22"/>
        </w:rPr>
        <w:t>(wymagana dokumentacja fotograficzna)</w:t>
      </w:r>
      <w:r w:rsidRPr="70280A1E" w:rsidR="70280A1E">
        <w:rPr>
          <w:rFonts w:ascii="Arial" w:hAnsi="Arial" w:cs="Arial"/>
          <w:sz w:val="22"/>
          <w:szCs w:val="22"/>
        </w:rPr>
        <w:t>,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badania, pomiary, ekspertyzy (np. hydrogeologiczna, stanu technicznego, ppoż.), orzeczenia, analizy, opinie techniczne, audyty itp. (jeżeli wymagane);</w:t>
      </w:r>
    </w:p>
    <w:p w:rsidR="0098602B" w:rsidP="70280A1E" w:rsidRDefault="0098602B" w14:paraId="3AE6703D" w14:textId="4D173FAE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Bilans zapotrzebowania na energię elektryczną, cieplną, wodę do celów użytkowych i przeciwpożarowych, ścieków;</w:t>
      </w:r>
    </w:p>
    <w:p w:rsidRPr="0001568A" w:rsidR="002934C5" w:rsidP="70280A1E" w:rsidRDefault="002934C5" w14:paraId="70835BA2" w14:textId="025AB455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Zapotrzebowanie i wymagania dotyczące dostaw mediów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EA0A27" w:rsidR="00EA0A27" w:rsidP="70280A1E" w:rsidRDefault="00EA0A27" w14:paraId="458EA5ED" w14:textId="69CAF9D3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Wypis i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wyrys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 z rejestru gruntów dla</w:t>
      </w:r>
      <w:r w:rsidRPr="70280A1E" w:rsidR="70280A1E">
        <w:rPr>
          <w:rFonts w:ascii="Arial" w:hAnsi="Arial" w:cs="Arial"/>
          <w:sz w:val="22"/>
          <w:szCs w:val="22"/>
        </w:rPr>
        <w:t xml:space="preserve"> terenu zamkniętego i otwartego (wg potrzeb);</w:t>
      </w:r>
    </w:p>
    <w:p w:rsidRPr="001F716B" w:rsidR="0098602B" w:rsidP="70280A1E" w:rsidRDefault="0098602B" w14:paraId="1EA74FD1" w14:textId="6581F486" w14:noSpellErr="1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Mapy sytuacyjno-wysokościowe terenu zamkniętego do celów projektowych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i opiniodawczych w skali 1: 500, i o ile jest to niezbędne dla realizacji zadania,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to również dla terenu otwartego. </w:t>
      </w:r>
    </w:p>
    <w:p w:rsidRPr="001F716B" w:rsidR="0098602B" w:rsidP="70280A1E" w:rsidRDefault="0098602B" w14:paraId="13ADB6AE" w14:textId="3271115E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Plan zagospodarowania terenu nałożony na mapę do celów projektowych przyjętą do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ODGiK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 SZI z widocznymi cechami Ośrodka i złożenie do Urzędu wraz z pozostałymi dokumentami; </w:t>
      </w:r>
    </w:p>
    <w:p w:rsidRPr="00EA0A27" w:rsidR="00EA0A27" w:rsidP="70280A1E" w:rsidRDefault="0098602B" w14:paraId="3421BD73" w14:textId="7223677D" w14:noSpellErr="1">
      <w:pPr>
        <w:pStyle w:val="Tekstpodstawowy"/>
        <w:numPr>
          <w:ilvl w:val="0"/>
          <w:numId w:val="4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Oświadczenie o posiadanym prawie do dysponowania nieruchomością na cele budowlane na podstawie pełnomocnictwa SZI;</w:t>
      </w:r>
    </w:p>
    <w:p w:rsidR="00EA0A27" w:rsidP="70280A1E" w:rsidRDefault="00EA0A27" w14:paraId="29E4F411" w14:textId="2C48F784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Inwentaryzacja drzew i gospodarka drzewostanem (z oznaczeniem drzew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krzewów przeznaczonych do wycinki</w:t>
      </w:r>
      <w:r w:rsidRPr="70280A1E" w:rsidR="70280A1E">
        <w:rPr>
          <w:rFonts w:ascii="Arial" w:hAnsi="Arial" w:cs="Arial"/>
          <w:sz w:val="22"/>
          <w:szCs w:val="22"/>
        </w:rPr>
        <w:t>)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(jeżeli wymagane)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98602B" w:rsidP="70280A1E" w:rsidRDefault="0098602B" w14:paraId="531E93F1" w14:textId="26CA2608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Uzyskanie niezbędnych </w:t>
      </w:r>
      <w:r w:rsidRPr="70280A1E" w:rsidR="70280A1E">
        <w:rPr>
          <w:rFonts w:ascii="Arial" w:hAnsi="Arial" w:cs="Arial"/>
          <w:sz w:val="22"/>
          <w:szCs w:val="22"/>
        </w:rPr>
        <w:t xml:space="preserve">pozwoleń, </w:t>
      </w:r>
      <w:r w:rsidRPr="70280A1E" w:rsidR="70280A1E">
        <w:rPr>
          <w:rFonts w:ascii="Arial" w:hAnsi="Arial" w:cs="Arial"/>
          <w:sz w:val="22"/>
          <w:szCs w:val="22"/>
        </w:rPr>
        <w:t xml:space="preserve">uzgodnień, zgód właścicielskich i decyzji administracyjnych umożliwiających opracowanie dokumentacji projektowej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realizację robót;</w:t>
      </w:r>
    </w:p>
    <w:p w:rsidR="002934C5" w:rsidP="70280A1E" w:rsidRDefault="002934C5" w14:paraId="46AE43B6" w14:textId="5864610E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Uaktualnienie posiadanego pozwolenia wodno-prawnego lub uzyskanie nowego (stosownie do potrzeb</w:t>
      </w:r>
      <w:r w:rsidRPr="70280A1E" w:rsidR="70280A1E">
        <w:rPr>
          <w:rFonts w:ascii="Arial" w:hAnsi="Arial" w:cs="Arial"/>
          <w:sz w:val="22"/>
          <w:szCs w:val="22"/>
        </w:rPr>
        <w:t>);</w:t>
      </w:r>
    </w:p>
    <w:p w:rsidR="00CA41DF" w:rsidP="70280A1E" w:rsidRDefault="00585970" w14:paraId="18193FF4" w14:textId="77777777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Uzyskanie Decyzji o pozwoleniu na budowę</w:t>
      </w:r>
      <w:r w:rsidRPr="70280A1E" w:rsidR="70280A1E">
        <w:rPr>
          <w:rFonts w:ascii="Arial" w:hAnsi="Arial" w:cs="Arial"/>
          <w:sz w:val="22"/>
          <w:szCs w:val="22"/>
        </w:rPr>
        <w:t xml:space="preserve"> lub </w:t>
      </w:r>
      <w:r w:rsidRPr="70280A1E" w:rsidR="70280A1E">
        <w:rPr>
          <w:rFonts w:ascii="Arial" w:hAnsi="Arial" w:cs="Arial"/>
          <w:sz w:val="22"/>
          <w:szCs w:val="22"/>
        </w:rPr>
        <w:t xml:space="preserve">zgłoszenie robót niewymagających pozwolenia na budowę </w:t>
      </w:r>
      <w:r w:rsidRPr="70280A1E" w:rsidR="70280A1E">
        <w:rPr>
          <w:rFonts w:ascii="Arial" w:hAnsi="Arial" w:cs="Arial"/>
          <w:sz w:val="22"/>
          <w:szCs w:val="22"/>
        </w:rPr>
        <w:t>(jeżeli wymagane)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CA41DF" w:rsidR="00CA41DF" w:rsidP="70280A1E" w:rsidRDefault="00CA41DF" w14:paraId="25EBCF64" w14:textId="313B8522" w14:noSpellErr="1">
      <w:pPr>
        <w:pStyle w:val="Tekstpodstawowy"/>
        <w:numPr>
          <w:ilvl w:val="0"/>
          <w:numId w:val="12"/>
        </w:numPr>
        <w:tabs>
          <w:tab w:val="left" w:pos="1418"/>
        </w:tabs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Projekt gospodarki zielenią wraz z wykonaniem inwentaryzacji zieleni znajdującej się na terenie objętym inwestycją i oznaczeniem drzew i krzewów przeznaczonych do wycinki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(jeżeli wymagane)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.</w:t>
      </w:r>
    </w:p>
    <w:p w:rsidR="007B4667" w:rsidP="007B4667" w:rsidRDefault="007B4667" w14:paraId="33005217" w14:textId="4AC4E137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Pr="0089005E" w:rsidR="007B4667" w:rsidP="70280A1E" w:rsidRDefault="007B4667" w14:paraId="7E00E633" w14:textId="403F4D6B" w14:noSpellErr="1">
      <w:pPr>
        <w:ind w:left="567"/>
        <w:jc w:val="both"/>
        <w:rPr>
          <w:rFonts w:ascii="Arial" w:hAnsi="Arial" w:cs="Arial"/>
          <w:b w:val="1"/>
          <w:bCs w:val="1"/>
          <w:sz w:val="22"/>
          <w:szCs w:val="22"/>
          <w:u w:val="single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  <w:u w:val="single"/>
        </w:rPr>
        <w:t>Ponadto:</w:t>
      </w:r>
    </w:p>
    <w:p w:rsidR="007A0D03" w:rsidP="70280A1E" w:rsidRDefault="007A0D03" w14:paraId="57857BC9" w14:textId="6D16B50E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Program Inwestycji, Projekt Budowlany, Projekt Techniczny, Projekt Wykonawczy w wersji papierowej oraz elektronicznej przy użyciu programów Microsoft Word, Microsoft Adobe Reader, AUTO CAD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Pr="0001568A" w:rsidR="007B4667" w:rsidP="70280A1E" w:rsidRDefault="007A0D03" w14:paraId="198BC295" w14:textId="18269FD8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Projekty Budowlany w wersji elektronicznej należy opracować przy użyciu programu AUTO CAD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lub kompatybilnym z nim</w:t>
      </w:r>
      <w:r w:rsidRPr="70280A1E" w:rsidR="70280A1E">
        <w:rPr>
          <w:rFonts w:ascii="Arial" w:hAnsi="Arial" w:cs="Arial"/>
          <w:sz w:val="22"/>
          <w:szCs w:val="22"/>
        </w:rPr>
        <w:t xml:space="preserve"> w zakresie wymaganym do uzyskania decyzji </w:t>
      </w:r>
      <w:r w:rsidRPr="70280A1E" w:rsidR="70280A1E">
        <w:rPr>
          <w:rFonts w:ascii="Arial" w:hAnsi="Arial" w:cs="Arial"/>
          <w:sz w:val="22"/>
          <w:szCs w:val="22"/>
        </w:rPr>
        <w:t>administracyjnych umożliwiających realizację robót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01568A" w:rsidR="007B4667" w:rsidP="70280A1E" w:rsidRDefault="007A0D03" w14:paraId="21B4801C" w14:textId="4C83012C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Projekty Techniczne oraz Wykonawcze w wersji elektronicznej należy opracować przy użyciu programu AUTO CAD, przedmiary robót należy wykonać w oparciu o program NORMA 3 lub w innych kompatybilnych z tymi programami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01568A" w:rsidR="007B4667" w:rsidP="70280A1E" w:rsidRDefault="007B4667" w14:paraId="24A36B92" w14:textId="3A17EEDA" w14:noSpellErr="1">
      <w:pPr>
        <w:pStyle w:val="Tekstpodstawowy"/>
        <w:numPr>
          <w:ilvl w:val="0"/>
          <w:numId w:val="13"/>
        </w:numPr>
        <w:tabs>
          <w:tab w:val="left" w:pos="1560"/>
        </w:tabs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Projekty uwzględniające wymagania Użytkownika</w:t>
      </w:r>
      <w:r w:rsidRPr="70280A1E" w:rsidR="70280A1E">
        <w:rPr>
          <w:rFonts w:ascii="Arial" w:hAnsi="Arial" w:cs="Arial"/>
          <w:sz w:val="22"/>
          <w:szCs w:val="22"/>
        </w:rPr>
        <w:t xml:space="preserve"> (w zakresie uszczegóławiającym wymagania określone w WI)</w:t>
      </w:r>
      <w:r w:rsidRPr="70280A1E" w:rsidR="70280A1E">
        <w:rPr>
          <w:rFonts w:ascii="Arial" w:hAnsi="Arial" w:cs="Arial"/>
          <w:sz w:val="22"/>
          <w:szCs w:val="22"/>
        </w:rPr>
        <w:t>, uwarunkowania wynikające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ewentualnych opinii technicznych,</w:t>
      </w:r>
      <w:r w:rsidRPr="70280A1E" w:rsidR="70280A1E">
        <w:rPr>
          <w:rFonts w:ascii="Arial" w:hAnsi="Arial" w:cs="Arial"/>
          <w:sz w:val="22"/>
          <w:szCs w:val="22"/>
        </w:rPr>
        <w:t xml:space="preserve"> wizji lokalnych,</w:t>
      </w:r>
      <w:r w:rsidRPr="70280A1E" w:rsidR="70280A1E">
        <w:rPr>
          <w:rFonts w:ascii="Arial" w:hAnsi="Arial" w:cs="Arial"/>
          <w:sz w:val="22"/>
          <w:szCs w:val="22"/>
        </w:rPr>
        <w:t xml:space="preserve"> warunków technicznych oraz wymogi zawarte w obowiązujących przepisach wykonawczych i resortowych;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</w:p>
    <w:p w:rsidRPr="0001568A" w:rsidR="007B4667" w:rsidP="70280A1E" w:rsidRDefault="007B4667" w14:paraId="2C6278C3" w14:textId="77777777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Przedmiar robót (z podziałem na branże) zgodnie z zawartością projektu wykonawczego w oparciu o program NORMA lub inny program kompatybilny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nim. Przedmiary powinny być opracowane zgodnie z zasadami wykonania przedmiaru robót w sposób umożliwiający przygotowanie oferty przetargowej;</w:t>
      </w:r>
    </w:p>
    <w:p w:rsidRPr="0001568A" w:rsidR="007B4667" w:rsidP="70280A1E" w:rsidRDefault="007B4667" w14:paraId="58BF9792" w14:textId="0FE5BD7B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Kosztorysy inwestorskie (z podziałem na branże) zgodnie z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Rozporządzeniem Ministra Rozwoju i Technologii z dnia 29.12.2021 r. </w:t>
      </w:r>
      <w:r w:rsidRPr="70280A1E" w:rsidR="70280A1E">
        <w:rPr>
          <w:rFonts w:ascii="Arial" w:hAnsi="Arial" w:cs="Arial"/>
          <w:sz w:val="22"/>
          <w:szCs w:val="22"/>
        </w:rPr>
        <w:t xml:space="preserve"> w sprawie metod i podstaw sporządzania kosztorysu inwestorskiego – metodą kalkulacji uproszczonej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szczegółowej, zawierające zestawienia materiałów, sprzętu i robocizny;</w:t>
      </w:r>
    </w:p>
    <w:p w:rsidRPr="0001568A" w:rsidR="007B4667" w:rsidP="70280A1E" w:rsidRDefault="007B4667" w14:paraId="4926A7DC" w14:textId="451BC049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Specyfikacje techniczne wykonania i odbioru robót budowlanych zgodnie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z zawartością dokumentacji projektowej – zgodnie z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zgodnie z Rozporządzeniem Ministra Rozwoju i Technologii z dnia 20 grudnia 2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0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21 r. w sprawie szczegółowego zakresu i formy dokumentacji projektowej, specyfikacji technicznych wykonania i odbioru robót budowlanych oraz programu </w:t>
      </w:r>
      <w:proofErr w:type="spellStart"/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funkcjonalno</w:t>
      </w:r>
      <w:proofErr w:type="spellEnd"/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– użytkowego</w:t>
      </w:r>
      <w:r w:rsidRPr="70280A1E" w:rsidR="70280A1E">
        <w:rPr>
          <w:rFonts w:ascii="Arial" w:hAnsi="Arial" w:cs="Arial"/>
          <w:sz w:val="22"/>
          <w:szCs w:val="22"/>
        </w:rPr>
        <w:t>.;</w:t>
      </w:r>
    </w:p>
    <w:p w:rsidRPr="0001568A" w:rsidR="007B4667" w:rsidP="70280A1E" w:rsidRDefault="007B4667" w14:paraId="6B028B5F" w14:textId="77777777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Informacja BIOZ opracowana zgodnie z Rozporządzeniem Ministra Infrastruktury z dnia 23.06.2003 r. z późniejszymi zmianami w sprawie informacji dotyczącej bezpieczeństwa i ochrony zdrowia oraz planu bezpieczeństwa i ochrony zdrowia (Dz.U.2003. 120.1126);</w:t>
      </w:r>
    </w:p>
    <w:p w:rsidR="007B4667" w:rsidP="70280A1E" w:rsidRDefault="007B4667" w14:paraId="5BA99D4B" w14:textId="0B3FF402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Zestawienie Kosztów Zadania (ZKZ) zgodnie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z Decyzją nr 118/MON Ministra Obrony Narodowej z dnia 01.09.2021r. r.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w sprawie zasad opracowywania </w:t>
      </w:r>
      <w:r>
        <w:br/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>i realizacji centralnych planów rzeczowych</w:t>
      </w:r>
      <w:r w:rsidRPr="70280A1E" w:rsidR="70280A1E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późn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>. zm.;</w:t>
      </w:r>
    </w:p>
    <w:p w:rsidRPr="0098602B" w:rsidR="0098602B" w:rsidP="70280A1E" w:rsidRDefault="0098602B" w14:paraId="33EFFD90" w14:textId="05285A67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Wykaz urządzeń i materiałów z określeniem parametrów technicznych,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w tym parametrów decydujących o równoważności urządzeń i materiałów.</w:t>
      </w:r>
    </w:p>
    <w:p w:rsidR="007B4667" w:rsidP="70280A1E" w:rsidRDefault="007B4667" w14:paraId="46F13925" w14:textId="579B8A2C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Harmonogram realizacji robót z ilością roboczogodzin i krzywą zatrudnienia opracowany metodą Gantta, uwzględniający kolejność i etapowanie robót budowlanych;</w:t>
      </w:r>
    </w:p>
    <w:p w:rsidR="004D55E2" w:rsidP="70280A1E" w:rsidRDefault="004D55E2" w14:paraId="0510A74F" w14:textId="5804450B" w14:noSpellErr="1">
      <w:pPr>
        <w:pStyle w:val="Tekstpodstawowy"/>
        <w:numPr>
          <w:ilvl w:val="0"/>
          <w:numId w:val="1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Opis przedmiotu zamówienia </w:t>
      </w:r>
      <w:r w:rsidRPr="70280A1E" w:rsidR="70280A1E">
        <w:rPr>
          <w:rFonts w:ascii="Arial" w:hAnsi="Arial" w:cs="Arial"/>
          <w:sz w:val="22"/>
          <w:szCs w:val="22"/>
        </w:rPr>
        <w:t xml:space="preserve">(wg wzoru Inwestora) </w:t>
      </w:r>
      <w:r w:rsidRPr="70280A1E" w:rsidR="70280A1E">
        <w:rPr>
          <w:rFonts w:ascii="Arial" w:hAnsi="Arial" w:cs="Arial"/>
          <w:sz w:val="22"/>
          <w:szCs w:val="22"/>
        </w:rPr>
        <w:t>na realizacje robót budowlanych</w:t>
      </w:r>
      <w:r w:rsidRPr="70280A1E" w:rsidR="70280A1E">
        <w:rPr>
          <w:rFonts w:ascii="Arial" w:hAnsi="Arial" w:cs="Arial"/>
          <w:sz w:val="22"/>
          <w:szCs w:val="22"/>
        </w:rPr>
        <w:t xml:space="preserve"> uwzględniający informacje ogólne dotyczące terenu (uzbrojenia)/obiektu i zakres rzeczowy robót według poszczególnych branż  oraz wymagania w zakresie realizacji robót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="009D0EB2" w:rsidP="009D0EB2" w:rsidRDefault="009D0EB2" w14:paraId="4251F0EF" w14:textId="77777777">
      <w:pPr>
        <w:pStyle w:val="Tekstpodstawowy"/>
        <w:ind w:left="993"/>
        <w:rPr>
          <w:rFonts w:ascii="Arial" w:hAnsi="Arial" w:cs="Arial"/>
          <w:sz w:val="22"/>
          <w:szCs w:val="22"/>
        </w:rPr>
      </w:pPr>
    </w:p>
    <w:p w:rsidRPr="00AF31D7" w:rsidR="00F2267A" w:rsidP="00C740AC" w:rsidRDefault="00F2267A" w14:paraId="62C25463" w14:textId="77777777">
      <w:pPr>
        <w:pStyle w:val="Tekstpodstawowy"/>
        <w:rPr>
          <w:rFonts w:ascii="Arial" w:hAnsi="Arial" w:cs="Arial"/>
          <w:sz w:val="22"/>
          <w:szCs w:val="22"/>
        </w:rPr>
      </w:pPr>
    </w:p>
    <w:p w:rsidRPr="0001568A" w:rsidR="00343EEE" w:rsidP="70280A1E" w:rsidRDefault="00343EEE" w14:paraId="28EDEFED" w14:textId="77777777" w14:noSpellErr="1">
      <w:pPr>
        <w:pStyle w:val="Tekstpodstawowy"/>
        <w:spacing w:before="120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Projekty budowlane i wykonawcze w zakresie każdej z branż winny zawierać:</w:t>
      </w:r>
    </w:p>
    <w:p w:rsidRPr="0001568A" w:rsidR="00343EEE" w:rsidP="70280A1E" w:rsidRDefault="00343EEE" w14:paraId="4B1A265F" w14:textId="77777777" w14:noSpellErr="1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Kopie dokumentów stwierdzających posiadanie uprawnień do pełnienia samodzielnych funkcji w budownictwie w zakresie projektowania przez projektanta i sprawdzającego;</w:t>
      </w:r>
    </w:p>
    <w:p w:rsidRPr="0001568A" w:rsidR="00343EEE" w:rsidP="70280A1E" w:rsidRDefault="00343EEE" w14:paraId="453EEB18" w14:textId="77777777" w14:noSpellErr="1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Kopie dokumentów stwierdzających przynależność do właściwej Izby Inżynierów projektanta i sprawdzającego;</w:t>
      </w:r>
    </w:p>
    <w:p w:rsidRPr="0001568A" w:rsidR="00343EEE" w:rsidP="70280A1E" w:rsidRDefault="00343EEE" w14:paraId="19CDD6BB" w14:textId="77777777" w14:noSpellErr="1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Uzgodnienia międzybranżowe obejmujące wszystkie branże współpracujące, wykonane w formie tabelki umieszczonej na rzucie parteru w opracowaniach dotyczących obiektów kubaturowych oraz na planie zagospodarowania terenu sieci zewnętrznych;</w:t>
      </w:r>
    </w:p>
    <w:p w:rsidRPr="00FC10E7" w:rsidR="00343EEE" w:rsidP="70280A1E" w:rsidRDefault="00343EEE" w14:paraId="08B383B4" w14:textId="77777777" w14:noSpellErr="1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00FC10E7">
        <w:rPr>
          <w:rFonts w:ascii="Arial" w:hAnsi="Arial" w:cs="Arial"/>
          <w:sz w:val="22"/>
          <w:szCs w:val="22"/>
        </w:rPr>
        <w:t xml:space="preserve">Dokumenty techniczne z uzgodnień i zatwierdzeń zadania projektowego </w:t>
      </w:r>
      <w:r w:rsidRPr="00FC10E7">
        <w:rPr>
          <w:rFonts w:ascii="Arial" w:hAnsi="Arial" w:cs="Arial"/>
          <w:sz w:val="22"/>
          <w:szCs w:val="22"/>
        </w:rPr>
        <w:br/>
      </w:r>
      <w:r w:rsidRPr="00FC10E7">
        <w:rPr>
          <w:rFonts w:ascii="Arial" w:hAnsi="Arial" w:cs="Arial"/>
          <w:sz w:val="22"/>
          <w:szCs w:val="22"/>
        </w:rPr>
        <w:t>(m. in.</w:t>
      </w:r>
      <w:r w:rsidRPr="70280A1E">
        <w:rPr>
          <w:rFonts w:ascii="Arial" w:hAnsi="Arial" w:eastAsia="" w:cs="Arial" w:eastAsiaTheme="minorEastAsia"/>
          <w:kern w:val="24"/>
          <w:sz w:val="22"/>
          <w:szCs w:val="22"/>
        </w:rPr>
        <w:t xml:space="preserve"> opatrzenia projektu budowlanego oraz wykonawczego odciskiem pieczęci i podpisem rzeczoznawcy do spraw zabezpieczeń przeciwpożarowych, potwierdzającego uzgodnienie projektów, umieszczonej na częściach rysunkowych projektów przedstawiających</w:t>
      </w:r>
      <w:r w:rsidRPr="00FC10E7">
        <w:rPr>
          <w:rFonts w:ascii="Arial" w:hAnsi="Arial" w:cs="Arial"/>
          <w:sz w:val="22"/>
          <w:szCs w:val="22"/>
        </w:rPr>
        <w:t xml:space="preserve">: </w:t>
      </w:r>
      <w:r w:rsidRPr="70280A1E">
        <w:rPr>
          <w:rFonts w:ascii="Arial" w:hAnsi="Arial" w:eastAsia="" w:cs="Arial" w:eastAsiaTheme="minorEastAsia"/>
          <w:kern w:val="24"/>
          <w:sz w:val="22"/>
          <w:szCs w:val="22"/>
        </w:rPr>
        <w:t>rzut kondygnacji podstawowej obiektu budowlanego oraz zagospodarowanie działki lub terenu, sporządzone na kopii mapy do celów projektowych, a także opatrzenie projektu budowlanego oraz wykonawczego poszczególnych branż w zakresie wykonania urządzeń przeciwpożarowych odciskiem pieczęci i podpisem rzeczoznawcy do spraw zabezpieczeń przeciwpożarowych, potwierdzającego uzgodnienie projektów, umieszczonej na częściach rysunkowych każdego urządzenia przeciwpożarowego)</w:t>
      </w:r>
      <w:r w:rsidRPr="00FC10E7">
        <w:rPr>
          <w:rFonts w:ascii="Arial" w:hAnsi="Arial" w:cs="Arial"/>
          <w:sz w:val="22"/>
          <w:szCs w:val="22"/>
        </w:rPr>
        <w:t>;</w:t>
      </w:r>
    </w:p>
    <w:p w:rsidRPr="00751E1D" w:rsidR="00343EEE" w:rsidP="70280A1E" w:rsidRDefault="00343EEE" w14:paraId="69D0339B" w14:textId="77777777" w14:noSpellErr="1">
      <w:pPr>
        <w:pStyle w:val="Tekstpodstawowy"/>
        <w:numPr>
          <w:ilvl w:val="0"/>
          <w:numId w:val="6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Oświadczenia projektanta i sprawdzającego o wykonaniu opracowania zgodnie z obowiązującymi przepisami i zasadami wiedzy technicznej oraz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o kompletności z punktu widzenia celu, któremu ma służyć;</w:t>
      </w:r>
    </w:p>
    <w:p w:rsidR="00343EEE" w:rsidP="70280A1E" w:rsidRDefault="00585970" w14:paraId="7358A962" w14:textId="0DB85A65" w14:noSpellErr="1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</w:t>
      </w:r>
      <w:r w:rsidRPr="70280A1E" w:rsidR="70280A1E">
        <w:rPr>
          <w:rFonts w:ascii="Arial" w:hAnsi="Arial" w:cs="Arial"/>
          <w:sz w:val="22"/>
          <w:szCs w:val="22"/>
        </w:rPr>
        <w:t xml:space="preserve">zczegółowy wykaz urządzeń i materiałów z określeniem parametrów technicznych, w tym parametrów decydujących o równoważności urządzeń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materiałów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7A0D03" w:rsidP="70280A1E" w:rsidRDefault="00585970" w14:paraId="14E0467A" w14:textId="1F550691" w14:noSpellErr="1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</w:t>
      </w:r>
      <w:r w:rsidRPr="70280A1E" w:rsidR="70280A1E">
        <w:rPr>
          <w:rFonts w:ascii="Arial" w:hAnsi="Arial" w:cs="Arial"/>
          <w:sz w:val="22"/>
          <w:szCs w:val="22"/>
        </w:rPr>
        <w:t>zczegół</w:t>
      </w:r>
      <w:r w:rsidRPr="70280A1E" w:rsidR="70280A1E">
        <w:rPr>
          <w:rFonts w:ascii="Arial" w:hAnsi="Arial" w:cs="Arial"/>
          <w:sz w:val="22"/>
          <w:szCs w:val="22"/>
        </w:rPr>
        <w:t>owy wykaz środków trwałych;</w:t>
      </w:r>
    </w:p>
    <w:p w:rsidR="00343EEE" w:rsidP="70280A1E" w:rsidRDefault="00585970" w14:paraId="288E02F0" w14:textId="6EE135C4" w14:noSpellErr="1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</w:t>
      </w:r>
      <w:r w:rsidRPr="70280A1E" w:rsidR="70280A1E">
        <w:rPr>
          <w:rFonts w:ascii="Arial" w:hAnsi="Arial" w:cs="Arial"/>
          <w:sz w:val="22"/>
          <w:szCs w:val="22"/>
        </w:rPr>
        <w:t xml:space="preserve">zczegółowy wykaz urządzeń </w:t>
      </w:r>
      <w:r w:rsidRPr="70280A1E" w:rsidR="70280A1E">
        <w:rPr>
          <w:rFonts w:ascii="Arial" w:hAnsi="Arial" w:cs="Arial"/>
          <w:sz w:val="22"/>
          <w:szCs w:val="22"/>
        </w:rPr>
        <w:t>podlegających serwisowaniu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01568A" w:rsidR="00343EEE" w:rsidP="00343EEE" w:rsidRDefault="00343EEE" w14:paraId="4808BD12" w14:textId="77777777">
      <w:pPr>
        <w:pStyle w:val="Tekstpodstawowy"/>
        <w:tabs>
          <w:tab w:val="left" w:pos="1701"/>
        </w:tabs>
        <w:ind w:left="993"/>
        <w:rPr>
          <w:rFonts w:ascii="Arial" w:hAnsi="Arial" w:cs="Arial"/>
          <w:sz w:val="22"/>
          <w:szCs w:val="22"/>
        </w:rPr>
      </w:pPr>
    </w:p>
    <w:p w:rsidRPr="0001568A" w:rsidR="005C1815" w:rsidP="70280A1E" w:rsidRDefault="005C1815" w14:paraId="305EB728" w14:textId="7E1C16AF" w14:noSpellErr="1">
      <w:pPr>
        <w:pStyle w:val="Tekstpodstawowy"/>
        <w:tabs>
          <w:tab w:val="left" w:pos="1418"/>
        </w:tabs>
        <w:spacing w:before="120"/>
        <w:ind w:left="709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Dokumentację projektową należy opracować w następującej ilości egzemplarzy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:</w:t>
      </w:r>
    </w:p>
    <w:p w:rsidRPr="00854471" w:rsidR="00854471" w:rsidP="70280A1E" w:rsidRDefault="00854471" w14:paraId="60858931" w14:textId="42634799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Program inwestycji w 2 egz.</w:t>
      </w:r>
    </w:p>
    <w:p w:rsidRPr="00854471" w:rsidR="005C1815" w:rsidP="70280A1E" w:rsidRDefault="005C1815" w14:paraId="3CA5517F" w14:textId="7BF426E8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Projekt budowlany w </w:t>
      </w:r>
      <w:r w:rsidRPr="70280A1E" w:rsidR="70280A1E">
        <w:rPr>
          <w:rFonts w:ascii="Arial" w:hAnsi="Arial" w:cs="Arial"/>
          <w:sz w:val="22"/>
          <w:szCs w:val="22"/>
        </w:rPr>
        <w:t>4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egz.,</w:t>
      </w:r>
    </w:p>
    <w:p w:rsidRPr="00854471" w:rsidR="00854471" w:rsidP="70280A1E" w:rsidRDefault="00854471" w14:paraId="7C66DA5D" w14:textId="150774A1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Projekt techniczny </w:t>
      </w:r>
      <w:r w:rsidRPr="70280A1E" w:rsidR="70280A1E">
        <w:rPr>
          <w:rFonts w:ascii="Arial" w:hAnsi="Arial" w:cs="Arial"/>
          <w:sz w:val="22"/>
          <w:szCs w:val="22"/>
        </w:rPr>
        <w:t xml:space="preserve">(wg branż) </w:t>
      </w:r>
      <w:r w:rsidRPr="70280A1E" w:rsidR="70280A1E">
        <w:rPr>
          <w:rFonts w:ascii="Arial" w:hAnsi="Arial" w:cs="Arial"/>
          <w:sz w:val="22"/>
          <w:szCs w:val="22"/>
        </w:rPr>
        <w:t>w 4 egz.</w:t>
      </w:r>
    </w:p>
    <w:p w:rsidRPr="00854471" w:rsidR="005C1815" w:rsidP="70280A1E" w:rsidRDefault="005C1815" w14:paraId="2D34586B" w14:textId="7E27F8DD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Projekty wykonawcze </w:t>
      </w:r>
      <w:r w:rsidRPr="70280A1E" w:rsidR="70280A1E">
        <w:rPr>
          <w:rFonts w:ascii="Arial" w:hAnsi="Arial" w:cs="Arial"/>
          <w:sz w:val="22"/>
          <w:szCs w:val="22"/>
        </w:rPr>
        <w:t xml:space="preserve">(wg branż) </w:t>
      </w:r>
      <w:r w:rsidRPr="70280A1E" w:rsidR="70280A1E">
        <w:rPr>
          <w:rFonts w:ascii="Arial" w:hAnsi="Arial" w:cs="Arial"/>
          <w:sz w:val="22"/>
          <w:szCs w:val="22"/>
        </w:rPr>
        <w:t xml:space="preserve">w </w:t>
      </w:r>
      <w:r w:rsidRPr="70280A1E" w:rsidR="70280A1E">
        <w:rPr>
          <w:rFonts w:ascii="Arial" w:hAnsi="Arial" w:cs="Arial"/>
          <w:sz w:val="22"/>
          <w:szCs w:val="22"/>
        </w:rPr>
        <w:t>4</w:t>
      </w:r>
      <w:r w:rsidRPr="70280A1E" w:rsidR="70280A1E">
        <w:rPr>
          <w:rFonts w:ascii="Arial" w:hAnsi="Arial" w:cs="Arial"/>
          <w:sz w:val="22"/>
          <w:szCs w:val="22"/>
        </w:rPr>
        <w:t xml:space="preserve"> egz.,</w:t>
      </w:r>
    </w:p>
    <w:p w:rsidRPr="00854471" w:rsidR="005C1815" w:rsidP="70280A1E" w:rsidRDefault="005C1815" w14:paraId="4C30CE32" w14:textId="677591B2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Przedmiary robót </w:t>
      </w:r>
      <w:r w:rsidRPr="70280A1E" w:rsidR="70280A1E">
        <w:rPr>
          <w:rFonts w:ascii="Arial" w:hAnsi="Arial" w:cs="Arial"/>
          <w:sz w:val="22"/>
          <w:szCs w:val="22"/>
        </w:rPr>
        <w:t xml:space="preserve">(wg branż) </w:t>
      </w:r>
      <w:r w:rsidRPr="70280A1E" w:rsidR="70280A1E">
        <w:rPr>
          <w:rFonts w:ascii="Arial" w:hAnsi="Arial" w:cs="Arial"/>
          <w:sz w:val="22"/>
          <w:szCs w:val="22"/>
        </w:rPr>
        <w:t xml:space="preserve">w </w:t>
      </w:r>
      <w:r w:rsidRPr="70280A1E" w:rsidR="70280A1E">
        <w:rPr>
          <w:rFonts w:ascii="Arial" w:hAnsi="Arial" w:cs="Arial"/>
          <w:sz w:val="22"/>
          <w:szCs w:val="22"/>
        </w:rPr>
        <w:t>2</w:t>
      </w:r>
      <w:r w:rsidRPr="70280A1E" w:rsidR="70280A1E">
        <w:rPr>
          <w:rFonts w:ascii="Arial" w:hAnsi="Arial" w:cs="Arial"/>
          <w:sz w:val="22"/>
          <w:szCs w:val="22"/>
        </w:rPr>
        <w:t xml:space="preserve"> egz.,</w:t>
      </w:r>
    </w:p>
    <w:p w:rsidRPr="00854471" w:rsidR="005C1815" w:rsidP="70280A1E" w:rsidRDefault="005C1815" w14:paraId="07633F64" w14:textId="0DC70183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Kosztorysy inwestorskie </w:t>
      </w:r>
      <w:r w:rsidRPr="70280A1E" w:rsidR="70280A1E">
        <w:rPr>
          <w:rFonts w:ascii="Arial" w:hAnsi="Arial" w:cs="Arial"/>
          <w:sz w:val="22"/>
          <w:szCs w:val="22"/>
        </w:rPr>
        <w:t xml:space="preserve">(wg branż) </w:t>
      </w:r>
      <w:r w:rsidRPr="70280A1E" w:rsidR="70280A1E">
        <w:rPr>
          <w:rFonts w:ascii="Arial" w:hAnsi="Arial" w:cs="Arial"/>
          <w:sz w:val="22"/>
          <w:szCs w:val="22"/>
        </w:rPr>
        <w:t xml:space="preserve">w </w:t>
      </w:r>
      <w:r w:rsidRPr="70280A1E" w:rsidR="70280A1E">
        <w:rPr>
          <w:rFonts w:ascii="Arial" w:hAnsi="Arial" w:cs="Arial"/>
          <w:sz w:val="22"/>
          <w:szCs w:val="22"/>
        </w:rPr>
        <w:t>1</w:t>
      </w:r>
      <w:r w:rsidRPr="70280A1E" w:rsidR="70280A1E">
        <w:rPr>
          <w:rFonts w:ascii="Arial" w:hAnsi="Arial" w:cs="Arial"/>
          <w:sz w:val="22"/>
          <w:szCs w:val="22"/>
        </w:rPr>
        <w:t xml:space="preserve"> egz.,</w:t>
      </w:r>
    </w:p>
    <w:p w:rsidR="00C13D08" w:rsidP="70280A1E" w:rsidRDefault="00C13D08" w14:paraId="57BFC0E4" w14:textId="3E6627FA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Specyfikacje techniczne wykonania i odbioru robót </w:t>
      </w:r>
      <w:r w:rsidRPr="70280A1E" w:rsidR="70280A1E">
        <w:rPr>
          <w:rFonts w:ascii="Arial" w:hAnsi="Arial" w:cs="Arial"/>
          <w:sz w:val="22"/>
          <w:szCs w:val="22"/>
        </w:rPr>
        <w:t xml:space="preserve">(wg branż) </w:t>
      </w:r>
      <w:r w:rsidRPr="70280A1E" w:rsidR="70280A1E">
        <w:rPr>
          <w:rFonts w:ascii="Arial" w:hAnsi="Arial" w:cs="Arial"/>
          <w:sz w:val="22"/>
          <w:szCs w:val="22"/>
        </w:rPr>
        <w:t>w 2 egz.</w:t>
      </w:r>
    </w:p>
    <w:p w:rsidR="00C13D08" w:rsidP="70280A1E" w:rsidRDefault="00C13D08" w14:paraId="67EB5FC7" w14:textId="61DA14F8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Zestawienie Kosztów Zadania </w:t>
      </w:r>
      <w:r w:rsidRPr="70280A1E" w:rsidR="70280A1E">
        <w:rPr>
          <w:rFonts w:ascii="Arial" w:hAnsi="Arial" w:cs="Arial"/>
          <w:sz w:val="22"/>
          <w:szCs w:val="22"/>
        </w:rPr>
        <w:t xml:space="preserve">(ZKZ) </w:t>
      </w:r>
      <w:r w:rsidRPr="70280A1E" w:rsidR="70280A1E">
        <w:rPr>
          <w:rFonts w:ascii="Arial" w:hAnsi="Arial" w:cs="Arial"/>
          <w:sz w:val="22"/>
          <w:szCs w:val="22"/>
        </w:rPr>
        <w:t>w 2 egz</w:t>
      </w:r>
      <w:r w:rsidRPr="70280A1E" w:rsidR="70280A1E">
        <w:rPr>
          <w:rFonts w:ascii="Arial" w:hAnsi="Arial" w:cs="Arial"/>
          <w:sz w:val="22"/>
          <w:szCs w:val="22"/>
        </w:rPr>
        <w:t>.,</w:t>
      </w:r>
    </w:p>
    <w:p w:rsidRPr="00854471" w:rsidR="005C1815" w:rsidP="70280A1E" w:rsidRDefault="005C1815" w14:paraId="05839009" w14:textId="050D3D0A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Harmonogram realizacji robót z ilością roboczogodzin i krzywą zatrudnienia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w </w:t>
      </w:r>
      <w:r w:rsidRPr="70280A1E" w:rsidR="70280A1E">
        <w:rPr>
          <w:rFonts w:ascii="Arial" w:hAnsi="Arial" w:cs="Arial"/>
          <w:sz w:val="22"/>
          <w:szCs w:val="22"/>
        </w:rPr>
        <w:t>2</w:t>
      </w:r>
      <w:r w:rsidRPr="70280A1E" w:rsidR="70280A1E">
        <w:rPr>
          <w:rFonts w:ascii="Arial" w:hAnsi="Arial" w:cs="Arial"/>
          <w:sz w:val="22"/>
          <w:szCs w:val="22"/>
        </w:rPr>
        <w:t xml:space="preserve"> egz.,</w:t>
      </w:r>
    </w:p>
    <w:p w:rsidRPr="00854471" w:rsidR="005C1815" w:rsidP="70280A1E" w:rsidRDefault="005C1815" w14:paraId="23395F4B" w14:textId="534E827E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Wykaz urządzeń i materiałów z określeniem parametrów technicznych, w tym parametrów decydujących o równoważności urządzeń i materiałów w</w:t>
      </w:r>
      <w:r w:rsidRPr="70280A1E" w:rsidR="70280A1E">
        <w:rPr>
          <w:rFonts w:ascii="Arial" w:hAnsi="Arial" w:cs="Arial"/>
          <w:sz w:val="22"/>
          <w:szCs w:val="22"/>
        </w:rPr>
        <w:t xml:space="preserve"> 2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 egz.,</w:t>
      </w:r>
    </w:p>
    <w:p w:rsidR="004D55E2" w:rsidP="70280A1E" w:rsidRDefault="004D55E2" w14:paraId="2D0075C1" w14:textId="531D3E15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Opis przedmiotu zamówienia na realizację robót budowlanych w 1 egz.</w:t>
      </w:r>
    </w:p>
    <w:p w:rsidR="00C13D08" w:rsidP="70280A1E" w:rsidRDefault="00C13D08" w14:paraId="23E38C10" w14:textId="21319ADF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Projekt gospodarki zielenią wraz z inwentaryzacją w 2 egz</w:t>
      </w:r>
      <w:r w:rsidRPr="70280A1E" w:rsidR="70280A1E">
        <w:rPr>
          <w:rFonts w:ascii="Arial" w:hAnsi="Arial" w:cs="Arial"/>
          <w:sz w:val="22"/>
          <w:szCs w:val="22"/>
        </w:rPr>
        <w:t>.,</w:t>
      </w:r>
    </w:p>
    <w:p w:rsidRPr="00443C4E" w:rsidR="00C13D08" w:rsidP="70280A1E" w:rsidRDefault="00C13D08" w14:paraId="070F1968" w14:textId="23B534AC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Scenariusz rozwoju zdarzeń w czasie pożaru w 2 egz.,</w:t>
      </w:r>
    </w:p>
    <w:p w:rsidRPr="00854471" w:rsidR="00C13D08" w:rsidP="70280A1E" w:rsidRDefault="00C13D08" w14:paraId="79B26F7D" w14:textId="76D7E22D" w14:noSpellErr="1">
      <w:pPr>
        <w:pStyle w:val="Tekstpodstawowy"/>
        <w:numPr>
          <w:ilvl w:val="0"/>
          <w:numId w:val="14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Instrukcja ppoż. w 2 egz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="00DC5C43" w:rsidP="00DC5C43" w:rsidRDefault="00DC5C43" w14:paraId="6F7FFF99" w14:textId="1E072CAE">
      <w:pPr>
        <w:pStyle w:val="Tekstpodstawowy"/>
        <w:ind w:left="993"/>
        <w:rPr>
          <w:rFonts w:ascii="Arial" w:hAnsi="Arial" w:cs="Arial"/>
          <w:color w:val="FF0000"/>
          <w:sz w:val="22"/>
          <w:szCs w:val="22"/>
        </w:rPr>
      </w:pPr>
    </w:p>
    <w:p w:rsidR="00C13D08" w:rsidP="70280A1E" w:rsidRDefault="00C13D08" w14:paraId="54D38E52" w14:textId="694F7A86" w14:noSpellErr="1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Ponadto, </w:t>
      </w:r>
      <w:r w:rsidRPr="70280A1E" w:rsidR="70280A1E">
        <w:rPr>
          <w:rFonts w:ascii="Arial" w:hAnsi="Arial" w:cs="Arial"/>
          <w:sz w:val="22"/>
          <w:szCs w:val="22"/>
        </w:rPr>
        <w:t xml:space="preserve">dokumentacja </w:t>
      </w:r>
      <w:r w:rsidRPr="70280A1E" w:rsidR="70280A1E">
        <w:rPr>
          <w:rFonts w:ascii="Arial" w:hAnsi="Arial" w:cs="Arial"/>
          <w:sz w:val="22"/>
          <w:szCs w:val="22"/>
        </w:rPr>
        <w:t>winna być wykonana w technice komputerowej, dostarczona Zamawiającemu na płytach CD/DVD</w:t>
      </w:r>
      <w:r w:rsidRPr="70280A1E" w:rsidR="70280A1E">
        <w:rPr>
          <w:rFonts w:ascii="Arial" w:hAnsi="Arial" w:cs="Arial"/>
          <w:sz w:val="22"/>
          <w:szCs w:val="22"/>
        </w:rPr>
        <w:t>:</w:t>
      </w:r>
    </w:p>
    <w:p w:rsidR="00C13D08" w:rsidP="70280A1E" w:rsidRDefault="00DC5C43" w14:paraId="28252107" w14:textId="77777777" w14:noSpellErr="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Płyta nr 1 – </w:t>
      </w:r>
      <w:r w:rsidRPr="70280A1E" w:rsidR="70280A1E">
        <w:rPr>
          <w:rFonts w:ascii="Arial" w:hAnsi="Arial" w:cs="Arial"/>
          <w:sz w:val="22"/>
          <w:szCs w:val="22"/>
        </w:rPr>
        <w:t>Program inwestycji – 1 szt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="00C13D08" w:rsidP="70280A1E" w:rsidRDefault="00C13D08" w14:paraId="70C25636" w14:textId="77777777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Płyta nr 2 – Projekt budowlany – 1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szt</w:t>
      </w:r>
      <w:proofErr w:type="spellEnd"/>
    </w:p>
    <w:p w:rsidR="00C13D08" w:rsidP="70280A1E" w:rsidRDefault="00C13D08" w14:paraId="5BD7AB08" w14:textId="12F57B0D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Płyta nr 3 (dla Inwestora) – Projekt budowlany, techniczny i wykonawczy, przedmiary robót, kosztorysy inwestorskie, specyfikacje techniczne wykonania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odbioru robót, ZKZ, harmonogram realizacji robót, wykaz urządzeń i materiałów równoważnych, opis przedmiotu zamówienia na roboty budowlane, projekt gospodarki zielenią,  scenariusz rozwoju zdarzeń oraz instrukcja ppoż. (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pliki graficzne w formie pdf z podpisami i pieczęciami osób wykonujących, przedmiary w formacie </w:t>
      </w:r>
      <w:proofErr w:type="spellStart"/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>ath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) – 1 </w:t>
      </w:r>
      <w:r w:rsidRPr="70280A1E" w:rsidR="70280A1E">
        <w:rPr>
          <w:rFonts w:ascii="Arial" w:hAnsi="Arial" w:cs="Arial"/>
          <w:sz w:val="22"/>
          <w:szCs w:val="22"/>
        </w:rPr>
        <w:t>szt.</w:t>
      </w:r>
    </w:p>
    <w:p w:rsidR="00C13D08" w:rsidP="70280A1E" w:rsidRDefault="00C13D08" w14:paraId="342AA64E" w14:textId="0265F6DF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Płyta nr 4 (do przetargu na roboty budowlane) Projekt budowlany, techniczny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wykonawczy, przedmiary robót, specyfikacje techniczne wykonania i odbioru robót, harmonogram realizacji robót, wykaz urządzeń i materiałów równoważnych, projekt gospodarki zielenią,  scenariusz rozwoju zdarzeń oraz instrukcja ppoż. (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pliki graficzne w formie pdf z podpisami i pieczęciami osób wykonujących, przedmiary w formacie </w:t>
      </w:r>
      <w:proofErr w:type="spellStart"/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>ath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) – 1 </w:t>
      </w:r>
      <w:r w:rsidRPr="70280A1E" w:rsidR="70280A1E">
        <w:rPr>
          <w:rFonts w:ascii="Arial" w:hAnsi="Arial" w:cs="Arial"/>
          <w:sz w:val="22"/>
          <w:szCs w:val="22"/>
        </w:rPr>
        <w:t>szt.</w:t>
      </w:r>
    </w:p>
    <w:p w:rsidRPr="00C13D08" w:rsidR="00C13D08" w:rsidP="70280A1E" w:rsidRDefault="00C13D08" w14:paraId="0EB55ADF" w14:textId="1AC4A174" w14:noSpellErr="1">
      <w:pPr>
        <w:pStyle w:val="Tekstpodstawowy"/>
        <w:numPr>
          <w:ilvl w:val="0"/>
          <w:numId w:val="15"/>
        </w:numPr>
        <w:ind w:left="993" w:hanging="283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Płyta nr 5 – opracowania niejawne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– 1 szt.</w:t>
      </w:r>
    </w:p>
    <w:p w:rsidRPr="0001568A" w:rsidR="005C1815" w:rsidP="70280A1E" w:rsidRDefault="00854471" w14:paraId="71DC372C" w14:textId="3A37EE14" w14:noSpellErr="1">
      <w:pPr>
        <w:pStyle w:val="Tekstpodstawowy"/>
        <w:ind w:left="993"/>
        <w:rPr>
          <w:rFonts w:ascii="Arial" w:hAnsi="Arial" w:cs="Arial"/>
          <w:b w:val="1"/>
          <w:bCs w:val="1"/>
          <w:sz w:val="22"/>
          <w:szCs w:val="22"/>
        </w:rPr>
      </w:pPr>
      <w:r>
        <w:br/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Etap IV – pełnienie nadzoru autorsk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iego w trakcie realizacji robót</w:t>
      </w:r>
    </w:p>
    <w:p w:rsidRPr="0001568A" w:rsidR="00CD34CF" w:rsidP="70280A1E" w:rsidRDefault="00CD34CF" w14:paraId="4CB5B620" w14:textId="77777777" w14:noSpellErr="1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Należy podać koszt jednego pobytu projektanta na budowie wraz z kosztem delegacji (dojazdów, przejazdów, noclegów i diety) – bez podatku VAT.</w:t>
      </w:r>
    </w:p>
    <w:p w:rsidRPr="0001568A" w:rsidR="00CD34CF" w:rsidP="70280A1E" w:rsidRDefault="00CD34CF" w14:paraId="7218BDC4" w14:textId="7C8E1896" w14:noSpellErr="1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Stawka podatku VAT doliczona będzie zgodnie z obowiązującymi szczegółowymi przepisami na dzień fakturowania.</w:t>
      </w:r>
    </w:p>
    <w:p w:rsidRPr="0001568A" w:rsidR="00CD34CF" w:rsidP="70280A1E" w:rsidRDefault="00CD34CF" w14:paraId="3A3507BB" w14:textId="6FEBF6CA" w14:noSpellErr="1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Pełnienie nadzoru autorskiego </w:t>
      </w:r>
      <w:r w:rsidRPr="70280A1E" w:rsidR="70280A1E">
        <w:rPr>
          <w:rFonts w:ascii="Arial" w:hAnsi="Arial" w:cs="Arial"/>
          <w:sz w:val="22"/>
          <w:szCs w:val="22"/>
        </w:rPr>
        <w:t>będzie realizowane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od dnia podpisania umowy z 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wykonawcą robót budowlanych, zgodnie z pisemną informacją, przekazaną przez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Zamawiającego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Wykonawcy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i trwa do czasu odbioru końcowego robót.</w:t>
      </w:r>
    </w:p>
    <w:p w:rsidR="00CD34CF" w:rsidP="70280A1E" w:rsidRDefault="00CD34CF" w14:paraId="1F7670C5" w14:textId="35E2916B" w14:noSpellErr="1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Planuje się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30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nadzorów autorskich</w:t>
      </w:r>
      <w:r w:rsidRPr="70280A1E" w:rsidR="70280A1E">
        <w:rPr>
          <w:rFonts w:ascii="Arial" w:hAnsi="Arial" w:cs="Arial"/>
          <w:sz w:val="22"/>
          <w:szCs w:val="22"/>
        </w:rPr>
        <w:t xml:space="preserve"> na budowie. Inwestor oczekuje, że projektant stawi się na pisemne lub telefoniczne wezwanie w ciągu 72 godzin tj. 3 dni.</w:t>
      </w:r>
    </w:p>
    <w:p w:rsidRPr="00DA3401" w:rsidR="009412C1" w:rsidP="70280A1E" w:rsidRDefault="008F22E8" w14:paraId="1E58DAE3" w14:textId="487C5C32" w14:noSpellErr="1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WYMAGANE UZGODNIENIA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DOKUMENTACJI TECHNICZNEJ</w:t>
      </w:r>
    </w:p>
    <w:p w:rsidRPr="0001568A" w:rsidR="00680951" w:rsidP="70280A1E" w:rsidRDefault="00680951" w14:paraId="413C477C" w14:textId="77777777" w14:noSpellErr="1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Program Inwestycji ma zawierać</w:t>
      </w:r>
    </w:p>
    <w:p w:rsidRPr="00037EC7" w:rsidR="00037EC7" w:rsidP="70280A1E" w:rsidRDefault="00037EC7" w14:paraId="5E921DCB" w14:textId="0D7FB997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uzgodnienia z użytkownik</w:t>
      </w:r>
      <w:r w:rsidRPr="70280A1E" w:rsidR="70280A1E">
        <w:rPr>
          <w:rFonts w:ascii="Arial" w:hAnsi="Arial" w:cs="Arial"/>
          <w:sz w:val="22"/>
          <w:szCs w:val="22"/>
        </w:rPr>
        <w:t>iem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037EC7" w:rsidR="00037EC7" w:rsidP="70280A1E" w:rsidRDefault="00037EC7" w14:paraId="268DD6AE" w14:textId="0E353641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administratorem kompleksu;</w:t>
      </w:r>
    </w:p>
    <w:p w:rsidRPr="0001568A" w:rsidR="00552D84" w:rsidP="70280A1E" w:rsidRDefault="00552D84" w14:paraId="743A79E2" w14:textId="7DE75F99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uzgodnienie z właściwym </w:t>
      </w:r>
      <w:r w:rsidRPr="70280A1E" w:rsidR="70280A1E">
        <w:rPr>
          <w:rFonts w:ascii="Arial" w:hAnsi="Arial" w:cs="Arial"/>
          <w:sz w:val="22"/>
          <w:szCs w:val="22"/>
        </w:rPr>
        <w:t xml:space="preserve">z właściwym Regionalnym Centrum Informatyki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właściwym Węzłem Łączności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552D84" w:rsidP="70280A1E" w:rsidRDefault="00153E0D" w14:paraId="0262BC88" w14:textId="29444CC5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Wojskową Inspekcją Gospodarki Energetycznej (WIGE)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153E0D" w:rsidP="70280A1E" w:rsidRDefault="00153E0D" w14:paraId="3C41DFD5" w14:textId="00A0FF93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Wojskowym Ośrodkiem Medycyny Prewencyjnej (WOMP)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Pr="0001568A" w:rsidR="00443C4E" w:rsidP="70280A1E" w:rsidRDefault="00443C4E" w14:paraId="3B794D78" w14:textId="0C11117C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(decyzja) Regionalnego Dyrektora Ochrony Środowiska (RDOŚ</w:t>
      </w:r>
      <w:r w:rsidRPr="70280A1E" w:rsidR="70280A1E">
        <w:rPr>
          <w:rFonts w:ascii="Arial" w:hAnsi="Arial" w:cs="Arial"/>
          <w:sz w:val="22"/>
          <w:szCs w:val="22"/>
        </w:rPr>
        <w:t>),</w:t>
      </w:r>
    </w:p>
    <w:p w:rsidRPr="0001568A" w:rsidR="00552D84" w:rsidP="70280A1E" w:rsidRDefault="00552D84" w14:paraId="5A6E7AED" w14:textId="06C4104B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inne uzgodnienia z instytucjami i organami wojskowymi i cywilnymi, konieczne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do uzyskania dla prawidłowego wykonania przedmiotu umowy.</w:t>
      </w:r>
    </w:p>
    <w:p w:rsidRPr="0001568A" w:rsidR="007327FF" w:rsidP="70280A1E" w:rsidRDefault="00552D84" w14:paraId="4D2E0FEA" w14:textId="6A219B22" w14:noSpellErr="1">
      <w:pPr>
        <w:pStyle w:val="Akapitzlist"/>
        <w:numPr>
          <w:ilvl w:val="1"/>
          <w:numId w:val="1"/>
        </w:numPr>
        <w:suppressAutoHyphens/>
        <w:spacing w:before="160"/>
        <w:ind w:left="709" w:hanging="425"/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Dokumentacja proj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ektowo-kosztorysowa ma zawierać</w:t>
      </w:r>
    </w:p>
    <w:p w:rsidRPr="00037EC7" w:rsidR="006E2779" w:rsidP="70280A1E" w:rsidRDefault="006E2779" w14:paraId="0D880516" w14:textId="10CC4850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uzgodnienia z użytkownik</w:t>
      </w:r>
      <w:r w:rsidRPr="70280A1E" w:rsidR="70280A1E">
        <w:rPr>
          <w:rFonts w:ascii="Arial" w:hAnsi="Arial" w:cs="Arial"/>
          <w:sz w:val="22"/>
          <w:szCs w:val="22"/>
        </w:rPr>
        <w:t>iem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037EC7" w:rsidR="006E2779" w:rsidP="70280A1E" w:rsidRDefault="006E2779" w14:paraId="3637E60C" w14:textId="77777777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administratorem kompleksu;</w:t>
      </w:r>
    </w:p>
    <w:p w:rsidRPr="0001568A" w:rsidR="006E2779" w:rsidP="70280A1E" w:rsidRDefault="006E2779" w14:paraId="19813806" w14:textId="1996A9DA" w14:noSpellErr="1">
      <w:pPr>
        <w:numPr>
          <w:ilvl w:val="0"/>
          <w:numId w:val="16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uzgodnienie z właściwym </w:t>
      </w:r>
      <w:r w:rsidRPr="70280A1E" w:rsidR="70280A1E">
        <w:rPr>
          <w:rFonts w:ascii="Arial" w:hAnsi="Arial" w:cs="Arial"/>
          <w:sz w:val="22"/>
          <w:szCs w:val="22"/>
        </w:rPr>
        <w:t xml:space="preserve">z właściwym Regionalnym Centrum Informatyki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właściwym Węzłem Łączności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245FB7" w:rsidP="70280A1E" w:rsidRDefault="00245FB7" w14:paraId="6A352D7A" w14:textId="6B90402B" w14:noSpellErr="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rzeczoznawcą ds. zabezpieczeń ppoż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01568A" w:rsidR="007327FF" w:rsidP="70280A1E" w:rsidRDefault="007327FF" w14:paraId="700503A2" w14:textId="1BE94753" w14:noSpellErr="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Delegaturą Wojskowej Ochrony Przeciwpożarowej</w:t>
      </w:r>
      <w:r w:rsidRPr="70280A1E" w:rsidR="70280A1E">
        <w:rPr>
          <w:rFonts w:ascii="Arial" w:hAnsi="Arial" w:cs="Arial"/>
          <w:sz w:val="22"/>
          <w:szCs w:val="22"/>
        </w:rPr>
        <w:t xml:space="preserve"> (w formie </w:t>
      </w:r>
      <w:r w:rsidRPr="70280A1E" w:rsidR="70280A1E">
        <w:rPr>
          <w:rFonts w:ascii="Arial" w:hAnsi="Arial" w:cs="Arial"/>
          <w:sz w:val="22"/>
          <w:szCs w:val="22"/>
        </w:rPr>
        <w:t>dokumentu</w:t>
      </w:r>
      <w:r w:rsidRPr="70280A1E" w:rsidR="70280A1E">
        <w:rPr>
          <w:rFonts w:ascii="Arial" w:hAnsi="Arial" w:cs="Arial"/>
          <w:sz w:val="22"/>
          <w:szCs w:val="22"/>
        </w:rPr>
        <w:t xml:space="preserve"> potwierdz</w:t>
      </w:r>
      <w:r w:rsidRPr="70280A1E" w:rsidR="70280A1E">
        <w:rPr>
          <w:rFonts w:ascii="Arial" w:hAnsi="Arial" w:cs="Arial"/>
          <w:sz w:val="22"/>
          <w:szCs w:val="22"/>
        </w:rPr>
        <w:t>ające</w:t>
      </w:r>
      <w:r w:rsidRPr="70280A1E" w:rsidR="70280A1E">
        <w:rPr>
          <w:rFonts w:ascii="Arial" w:hAnsi="Arial" w:cs="Arial"/>
          <w:sz w:val="22"/>
          <w:szCs w:val="22"/>
        </w:rPr>
        <w:t>go</w:t>
      </w:r>
      <w:r w:rsidRPr="70280A1E" w:rsidR="70280A1E">
        <w:rPr>
          <w:rFonts w:ascii="Arial" w:hAnsi="Arial" w:cs="Arial"/>
          <w:sz w:val="22"/>
          <w:szCs w:val="22"/>
        </w:rPr>
        <w:t xml:space="preserve"> przekazani</w:t>
      </w:r>
      <w:r w:rsidRPr="70280A1E" w:rsidR="70280A1E">
        <w:rPr>
          <w:rFonts w:ascii="Arial" w:hAnsi="Arial" w:cs="Arial"/>
          <w:sz w:val="22"/>
          <w:szCs w:val="22"/>
        </w:rPr>
        <w:t>e</w:t>
      </w:r>
      <w:r w:rsidRPr="70280A1E" w:rsidR="70280A1E">
        <w:rPr>
          <w:rFonts w:ascii="Arial" w:hAnsi="Arial" w:cs="Arial"/>
          <w:sz w:val="22"/>
          <w:szCs w:val="22"/>
        </w:rPr>
        <w:t xml:space="preserve"> zawiadomienia o uzgodnieniu projektu budowlanego obiektu budowlanego szefowi Delegatury Wojskowej Ochrony Przeciwpożarowej właściwemu dla miejsca lokalizacji inwestycji, zgodnie z zasadami określonymi w art. 6d ustawy z dnia 24 sierpnia 1991 r</w:t>
      </w:r>
      <w:r w:rsidRPr="70280A1E" w:rsidR="70280A1E">
        <w:rPr>
          <w:rFonts w:ascii="Arial" w:hAnsi="Arial" w:cs="Arial"/>
          <w:sz w:val="22"/>
          <w:szCs w:val="22"/>
        </w:rPr>
        <w:t>.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o ochronie przeciwpożarowej (Dz. U. z 2</w:t>
      </w:r>
      <w:r w:rsidRPr="70280A1E" w:rsidR="70280A1E">
        <w:rPr>
          <w:rFonts w:ascii="Arial" w:hAnsi="Arial" w:cs="Arial"/>
          <w:sz w:val="22"/>
          <w:szCs w:val="22"/>
        </w:rPr>
        <w:t>019 r. poz. 1372, 1518 i 1593)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braku jego sprzeciwu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443C4E" w:rsidR="00552D84" w:rsidP="70280A1E" w:rsidRDefault="00552D84" w14:paraId="6FA93906" w14:textId="4D230545" w14:noSpellErr="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uzgodnienie z </w:t>
      </w:r>
      <w:r w:rsidRPr="70280A1E" w:rsidR="70280A1E">
        <w:rPr>
          <w:rFonts w:ascii="Arial" w:hAnsi="Arial" w:cs="Arial"/>
          <w:sz w:val="22"/>
          <w:szCs w:val="22"/>
        </w:rPr>
        <w:t>Ośrodkiem Dokumentacji Geodezyjnej i Kartograficznej SZI;</w:t>
      </w:r>
    </w:p>
    <w:p w:rsidR="00443C4E" w:rsidP="70280A1E" w:rsidRDefault="005064A3" w14:paraId="538DF923" w14:textId="34741F05" w14:noSpellErr="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Wojskową Inspekcją Gospodarki Energetycznej (WIGE) - w przypadku wydania zaleceń na Etapie I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="005064A3" w:rsidP="70280A1E" w:rsidRDefault="005064A3" w14:paraId="65D6C846" w14:textId="33733819" w14:noSpellErr="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uzgodnienie z Wojskowym Ośrodkiem Medycyny Prewencyjnej (WOMP)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Pr="0001568A" w:rsidR="005064A3" w:rsidP="70280A1E" w:rsidRDefault="005064A3" w14:paraId="663BF3C4" w14:textId="22C3A46C" w14:noSpellErr="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uzyskanie lub uaktualnienie pozwolenia wodno-prawnego lub uzyskanie zgody podmiotu będącego właścicielem urządzeń wodnych do których będą odprowadzane wody na odprowadzanie wód opadowych i </w:t>
      </w:r>
      <w:r w:rsidRPr="70280A1E" w:rsidR="70280A1E">
        <w:rPr>
          <w:rFonts w:ascii="Arial" w:hAnsi="Arial" w:cs="Arial"/>
          <w:sz w:val="22"/>
          <w:szCs w:val="22"/>
        </w:rPr>
        <w:t>roztopowych z </w:t>
      </w:r>
      <w:r w:rsidRPr="70280A1E" w:rsidR="70280A1E">
        <w:rPr>
          <w:rFonts w:ascii="Arial" w:hAnsi="Arial" w:cs="Arial"/>
          <w:sz w:val="22"/>
          <w:szCs w:val="22"/>
        </w:rPr>
        <w:t>powierzchni utwardzonych (drogi, place, parkingi)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="00552D84" w:rsidP="70280A1E" w:rsidRDefault="00552D84" w14:paraId="58C02B84" w14:textId="3FBA69A0" w14:noSpellErr="1">
      <w:pPr>
        <w:numPr>
          <w:ilvl w:val="0"/>
          <w:numId w:val="17"/>
        </w:numPr>
        <w:suppressAutoHyphens/>
        <w:ind w:left="993" w:hanging="283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inne uzgodnienia z instytucjami i organami woj</w:t>
      </w:r>
      <w:r w:rsidRPr="70280A1E" w:rsidR="70280A1E">
        <w:rPr>
          <w:rFonts w:ascii="Arial" w:hAnsi="Arial" w:cs="Arial"/>
          <w:sz w:val="22"/>
          <w:szCs w:val="22"/>
        </w:rPr>
        <w:t xml:space="preserve">skowymi i cywilnymi, konieczne </w:t>
      </w:r>
      <w:r w:rsidRPr="70280A1E" w:rsidR="70280A1E">
        <w:rPr>
          <w:rFonts w:ascii="Arial" w:hAnsi="Arial" w:cs="Arial"/>
          <w:sz w:val="22"/>
          <w:szCs w:val="22"/>
        </w:rPr>
        <w:t>do uzyskania dla prawidłowego wykonania przedmiotu umowy.</w:t>
      </w:r>
    </w:p>
    <w:p w:rsidR="00041F09" w:rsidP="00041F09" w:rsidRDefault="00041F09" w14:paraId="6D72F7C3" w14:textId="77777777">
      <w:pPr>
        <w:suppressAutoHyphens/>
        <w:ind w:left="993"/>
        <w:jc w:val="both"/>
        <w:rPr>
          <w:rFonts w:ascii="Arial" w:hAnsi="Arial" w:cs="Arial"/>
          <w:sz w:val="22"/>
          <w:szCs w:val="22"/>
        </w:rPr>
      </w:pPr>
    </w:p>
    <w:p w:rsidRPr="0001568A" w:rsidR="008F22E8" w:rsidP="70280A1E" w:rsidRDefault="008F22E8" w14:paraId="656D8343" w14:textId="6A0A5F1D" w14:noSpellErr="1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 w:val="1"/>
          <w:bCs w:val="1"/>
          <w:sz w:val="22"/>
          <w:szCs w:val="22"/>
          <w:u w:val="single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WARUNKI DOTYCZĄCE WYKONANIA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OPRACOWAŃ</w:t>
      </w:r>
    </w:p>
    <w:p w:rsidRPr="000C3CF2" w:rsidR="00397D5A" w:rsidP="70280A1E" w:rsidRDefault="000C3CF2" w14:paraId="1F160578" w14:textId="07926EBD" w14:noSpellErr="1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Podstawa wykonania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opracowań</w:t>
      </w:r>
    </w:p>
    <w:p w:rsidRPr="00397D5A" w:rsidR="008F22E8" w:rsidP="70280A1E" w:rsidRDefault="008F22E8" w14:paraId="49F25AE9" w14:textId="2D32296C" w14:noSpellErr="1">
      <w:pPr>
        <w:pStyle w:val="Tekstpodstawowy"/>
        <w:spacing w:before="60"/>
        <w:ind w:left="709"/>
        <w:rPr>
          <w:rFonts w:ascii="Arial" w:hAnsi="Arial" w:cs="Arial"/>
          <w:sz w:val="22"/>
          <w:szCs w:val="22"/>
          <w:u w:val="single"/>
        </w:rPr>
      </w:pPr>
      <w:r w:rsidRPr="70280A1E" w:rsidR="70280A1E">
        <w:rPr>
          <w:rFonts w:ascii="Arial" w:hAnsi="Arial" w:cs="Arial"/>
          <w:sz w:val="22"/>
          <w:szCs w:val="22"/>
          <w:u w:val="single"/>
        </w:rPr>
        <w:t>Dokumentac</w:t>
      </w:r>
      <w:r w:rsidRPr="70280A1E" w:rsidR="70280A1E">
        <w:rPr>
          <w:rFonts w:ascii="Arial" w:hAnsi="Arial" w:cs="Arial"/>
          <w:sz w:val="22"/>
          <w:szCs w:val="22"/>
          <w:u w:val="single"/>
        </w:rPr>
        <w:t>ja ma zostać wykonana zgodnie z</w:t>
      </w:r>
      <w:r w:rsidRPr="70280A1E" w:rsidR="70280A1E">
        <w:rPr>
          <w:rFonts w:ascii="Arial" w:hAnsi="Arial" w:cs="Arial"/>
          <w:sz w:val="22"/>
          <w:szCs w:val="22"/>
          <w:u w:val="single"/>
        </w:rPr>
        <w:t>:</w:t>
      </w:r>
    </w:p>
    <w:p w:rsidRPr="0001568A" w:rsidR="008F22E8" w:rsidP="70280A1E" w:rsidRDefault="00DC172B" w14:paraId="71966F70" w14:textId="67EFCC51" w14:noSpellErr="1">
      <w:pPr>
        <w:pStyle w:val="Akapitzlist"/>
        <w:numPr>
          <w:ilvl w:val="0"/>
          <w:numId w:val="2"/>
        </w:numPr>
        <w:suppressAutoHyphens/>
        <w:ind w:left="993" w:right="26" w:hanging="284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</w:t>
      </w:r>
      <w:r w:rsidRPr="70280A1E" w:rsidR="70280A1E">
        <w:rPr>
          <w:rFonts w:ascii="Arial" w:hAnsi="Arial" w:cs="Arial"/>
          <w:sz w:val="22"/>
          <w:szCs w:val="22"/>
        </w:rPr>
        <w:t xml:space="preserve">bowiązującymi normami i obowiązującymi przepisami, w tym techniczno-budowlanymi oraz zasadami wiedzy technicznej, zapewniającymi wypełnienie wymogów określonych w ustawie z dnia 7 lipca 1994 r. </w:t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Prawo budowlane </w:t>
      </w:r>
      <w:r>
        <w:br/>
      </w:r>
      <w:r w:rsidRPr="70280A1E" w:rsidR="70280A1E">
        <w:rPr>
          <w:rFonts w:ascii="Arial" w:hAnsi="Arial" w:cs="Arial"/>
          <w:i w:val="1"/>
          <w:iCs w:val="1"/>
          <w:sz w:val="22"/>
          <w:szCs w:val="22"/>
        </w:rPr>
        <w:t xml:space="preserve">z późniejszymi zmianami, </w:t>
      </w:r>
      <w:r w:rsidRPr="70280A1E" w:rsidR="70280A1E">
        <w:rPr>
          <w:rFonts w:ascii="Arial" w:hAnsi="Arial" w:cs="Arial"/>
          <w:sz w:val="22"/>
          <w:szCs w:val="22"/>
        </w:rPr>
        <w:t>ze szczególnym uwzględnieniem art. 5 i przy wypełnieniu obowiązków projektanta określonych w a</w:t>
      </w:r>
      <w:r w:rsidRPr="70280A1E" w:rsidR="70280A1E">
        <w:rPr>
          <w:rFonts w:ascii="Arial" w:hAnsi="Arial" w:cs="Arial"/>
          <w:sz w:val="22"/>
          <w:szCs w:val="22"/>
        </w:rPr>
        <w:t>rt. 20 wyżej wymienionej ustawy;</w:t>
      </w:r>
    </w:p>
    <w:p w:rsidRPr="0001568A" w:rsidR="008F22E8" w:rsidP="70280A1E" w:rsidRDefault="008F22E8" w14:paraId="333E10E0" w14:textId="01DC1821" w14:noSpellErr="1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Wszystkimi przepisami szczególnymi pr</w:t>
      </w:r>
      <w:r w:rsidRPr="70280A1E" w:rsidR="70280A1E">
        <w:rPr>
          <w:rFonts w:ascii="Arial" w:hAnsi="Arial" w:cs="Arial"/>
          <w:sz w:val="22"/>
          <w:szCs w:val="22"/>
        </w:rPr>
        <w:t xml:space="preserve">awa powszechnie obowiązującego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przepisów resortowych, w tym dotyczących ochrony środowiska, ochrony ppoż., higieny pracy, ochrony informacji niejawnych oraz obowiązującymi normami, mającymi zastosowanie i wpływ na kompletność i prawidłowość wykonania zadania projektowego oraz docelowe bezpieczeństwo użytkowania wraz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trwałością i ekonomiką rozwiązań technicznych;</w:t>
      </w:r>
    </w:p>
    <w:p w:rsidRPr="0001568A" w:rsidR="008F22E8" w:rsidP="70280A1E" w:rsidRDefault="008F22E8" w14:paraId="6F1A3E82" w14:textId="77777777" w14:noSpellErr="1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color w:val="000000" w:themeColor="text1" w:themeTint="FF" w:themeShade="FF"/>
          <w:sz w:val="22"/>
          <w:szCs w:val="22"/>
        </w:rPr>
      </w:pP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Uzyskanymi, wymaganymi uzgodnieniami i decyzjami administracyjnymi;</w:t>
      </w:r>
    </w:p>
    <w:p w:rsidR="008F22E8" w:rsidP="70280A1E" w:rsidRDefault="008F22E8" w14:paraId="5CDCF8F6" w14:textId="1B463AB3" w14:noSpellErr="1">
      <w:pPr>
        <w:pStyle w:val="Tekstpodstawowy"/>
        <w:numPr>
          <w:ilvl w:val="0"/>
          <w:numId w:val="3"/>
        </w:numPr>
        <w:tabs>
          <w:tab w:val="left" w:pos="1701"/>
        </w:tabs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Określeniem parametrów technicznych dla projektowanych urządzeń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i materiałów przy zastosowaniu obowiązujących polskich norm, umo</w:t>
      </w:r>
      <w:r w:rsidRPr="70280A1E" w:rsidR="70280A1E">
        <w:rPr>
          <w:rFonts w:ascii="Arial" w:hAnsi="Arial" w:cs="Arial"/>
          <w:sz w:val="22"/>
          <w:szCs w:val="22"/>
        </w:rPr>
        <w:t xml:space="preserve">żliwiających ich identyfikację </w:t>
      </w:r>
      <w:r w:rsidRPr="70280A1E" w:rsidR="70280A1E">
        <w:rPr>
          <w:rFonts w:ascii="Arial" w:hAnsi="Arial" w:cs="Arial"/>
          <w:sz w:val="22"/>
          <w:szCs w:val="22"/>
        </w:rPr>
        <w:t>w zamówieniach publicznych z dopuszczeniem wskazania znaków towarowych, patentów lub pochodzenia urządzeń i materiałów od</w:t>
      </w:r>
      <w:r w:rsidRPr="70280A1E" w:rsidR="70280A1E">
        <w:rPr>
          <w:rFonts w:ascii="Arial" w:hAnsi="Arial" w:cs="Arial"/>
          <w:sz w:val="22"/>
          <w:szCs w:val="22"/>
        </w:rPr>
        <w:t xml:space="preserve"> co najmniej dwóch producentów </w:t>
      </w:r>
      <w:r w:rsidRPr="70280A1E" w:rsidR="70280A1E">
        <w:rPr>
          <w:rFonts w:ascii="Arial" w:hAnsi="Arial" w:cs="Arial"/>
          <w:sz w:val="22"/>
          <w:szCs w:val="22"/>
        </w:rPr>
        <w:t>z określeniem warunków dla zastosowania urządzeń i materiałów inne niż projektowane;</w:t>
      </w:r>
    </w:p>
    <w:p w:rsidRPr="0001568A" w:rsidR="008F22E8" w:rsidP="70280A1E" w:rsidRDefault="008F22E8" w14:paraId="21E81606" w14:textId="3D613C25" w14:noSpellErr="1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Materiały dostarczane przez Zamawiającego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w trakcie procesu projektowego</w:t>
      </w:r>
    </w:p>
    <w:p w:rsidRPr="00B20D12" w:rsidR="008F22E8" w:rsidP="70280A1E" w:rsidRDefault="008F22E8" w14:paraId="5FA1AA3C" w14:textId="7E39E88C" w14:noSpellErr="1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Mapa </w:t>
      </w:r>
      <w:r w:rsidRPr="70280A1E" w:rsidR="70280A1E">
        <w:rPr>
          <w:rFonts w:ascii="Arial" w:hAnsi="Arial" w:cs="Arial"/>
          <w:sz w:val="22"/>
          <w:szCs w:val="22"/>
        </w:rPr>
        <w:t>sytuacyjno-wysokościowa</w:t>
      </w:r>
      <w:r w:rsidRPr="70280A1E" w:rsidR="70280A1E">
        <w:rPr>
          <w:rFonts w:ascii="Arial" w:hAnsi="Arial" w:cs="Arial"/>
          <w:sz w:val="22"/>
          <w:szCs w:val="22"/>
        </w:rPr>
        <w:t xml:space="preserve"> kompleksu wg stanu archiwalnego do celów opiniodawczych;</w:t>
      </w:r>
    </w:p>
    <w:p w:rsidRPr="004F136A" w:rsidR="004F136A" w:rsidP="70280A1E" w:rsidRDefault="008F22E8" w14:paraId="32B10ADD" w14:textId="75B27EE0" w14:noSpellErr="1">
      <w:pPr>
        <w:pStyle w:val="Tekstpodstawowy"/>
        <w:numPr>
          <w:ilvl w:val="0"/>
          <w:numId w:val="3"/>
        </w:numPr>
        <w:ind w:left="993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Pełnomocnictwa i Upoważnienia do reprezentowania i występowania w imieniu inwestora – SZI w sprawach związanych z opracowaniem ekspertyzy techniczno-konstrukcyjnej, uzyskaniem niezbędnych uzgodnień,</w:t>
      </w:r>
      <w:r w:rsidRPr="70280A1E" w:rsidR="70280A1E">
        <w:rPr>
          <w:rFonts w:ascii="Arial" w:hAnsi="Arial" w:cs="Arial"/>
          <w:sz w:val="22"/>
          <w:szCs w:val="22"/>
        </w:rPr>
        <w:t xml:space="preserve"> warunków na dostawy mediów,</w:t>
      </w:r>
      <w:r w:rsidRPr="70280A1E" w:rsidR="70280A1E">
        <w:rPr>
          <w:rFonts w:ascii="Arial" w:hAnsi="Arial" w:cs="Arial"/>
          <w:sz w:val="22"/>
          <w:szCs w:val="22"/>
        </w:rPr>
        <w:t xml:space="preserve"> decyzji administracyjnych umożliwiających opracowanie programu inwestycji, dokumentacji projektowo-kosztorysowej i wykonanie robót budowlanych oraz składanie oświadczeń o prawie do dysponowania n</w:t>
      </w:r>
      <w:r w:rsidRPr="70280A1E" w:rsidR="70280A1E">
        <w:rPr>
          <w:rFonts w:ascii="Arial" w:hAnsi="Arial" w:cs="Arial"/>
          <w:sz w:val="22"/>
          <w:szCs w:val="22"/>
        </w:rPr>
        <w:t>ieruchomością na cele budowlane;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</w:p>
    <w:p w:rsidR="008339E0" w:rsidP="70280A1E" w:rsidRDefault="008339E0" w14:paraId="67D19B25" w14:textId="6CEAF49D" w14:noSpellErr="1">
      <w:pPr>
        <w:pStyle w:val="Tekstpodstawowy"/>
        <w:spacing w:before="60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Ww. dokumenty będą przekazywane na pisemną prośbę Wykonawcy </w:t>
      </w:r>
      <w:r w:rsidRPr="70280A1E" w:rsidR="70280A1E">
        <w:rPr>
          <w:rFonts w:ascii="Arial" w:hAnsi="Arial" w:cs="Arial"/>
          <w:sz w:val="22"/>
          <w:szCs w:val="22"/>
        </w:rPr>
        <w:t>składaną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w dniu podpisania umowy. </w:t>
      </w:r>
      <w:r w:rsidRPr="70280A1E" w:rsidR="70280A1E">
        <w:rPr>
          <w:rFonts w:ascii="Arial" w:hAnsi="Arial" w:cs="Arial"/>
          <w:sz w:val="22"/>
          <w:szCs w:val="22"/>
        </w:rPr>
        <w:t>ze wskazanie</w:t>
      </w:r>
      <w:r w:rsidRPr="70280A1E" w:rsidR="70280A1E">
        <w:rPr>
          <w:rFonts w:ascii="Arial" w:hAnsi="Arial" w:cs="Arial"/>
          <w:sz w:val="22"/>
          <w:szCs w:val="22"/>
        </w:rPr>
        <w:t>m</w:t>
      </w:r>
      <w:r w:rsidRPr="70280A1E" w:rsidR="70280A1E">
        <w:rPr>
          <w:rFonts w:ascii="Arial" w:hAnsi="Arial" w:cs="Arial"/>
          <w:sz w:val="22"/>
          <w:szCs w:val="22"/>
        </w:rPr>
        <w:t xml:space="preserve"> osób, dla których</w:t>
      </w:r>
      <w:r w:rsidRPr="70280A1E" w:rsidR="70280A1E">
        <w:rPr>
          <w:rFonts w:ascii="Arial" w:hAnsi="Arial" w:cs="Arial"/>
          <w:sz w:val="22"/>
          <w:szCs w:val="22"/>
        </w:rPr>
        <w:t xml:space="preserve"> mają być wystawione pełnomocnictwa 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oraz zakr</w:t>
      </w:r>
      <w:r w:rsidRPr="70280A1E" w:rsidR="70280A1E">
        <w:rPr>
          <w:rFonts w:ascii="Arial" w:hAnsi="Arial" w:cs="Arial"/>
          <w:sz w:val="22"/>
          <w:szCs w:val="22"/>
        </w:rPr>
        <w:t>esem i formą udostępni</w:t>
      </w:r>
      <w:r w:rsidRPr="70280A1E" w:rsidR="70280A1E">
        <w:rPr>
          <w:rFonts w:ascii="Arial" w:hAnsi="Arial" w:cs="Arial"/>
          <w:sz w:val="22"/>
          <w:szCs w:val="22"/>
        </w:rPr>
        <w:t>anych map.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</w:p>
    <w:p w:rsidRPr="0001568A" w:rsidR="008F22E8" w:rsidP="70280A1E" w:rsidRDefault="008F22E8" w14:paraId="1A24CCFC" w14:textId="007EBD78" w14:noSpellErr="1">
      <w:pPr>
        <w:pStyle w:val="Tekstpodstawowy"/>
        <w:numPr>
          <w:ilvl w:val="1"/>
          <w:numId w:val="1"/>
        </w:numPr>
        <w:spacing w:before="1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Wykaz specjalności uprawnień budowlanych do projektowania, pożądanych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dla właściwego wykonania przedmiotowych zadań</w:t>
      </w:r>
    </w:p>
    <w:p w:rsidR="00DF1088" w:rsidP="00F2267A" w:rsidRDefault="00DF1088" w14:paraId="41E53E9E" w14:textId="77777777">
      <w:pPr>
        <w:pStyle w:val="Tekstpodstawowy"/>
        <w:ind w:left="709"/>
        <w:rPr>
          <w:rFonts w:ascii="Arial" w:hAnsi="Arial" w:cs="Arial"/>
          <w:sz w:val="22"/>
          <w:szCs w:val="22"/>
        </w:rPr>
      </w:pPr>
    </w:p>
    <w:p w:rsidR="008F22E8" w:rsidP="70280A1E" w:rsidRDefault="008F22E8" w14:paraId="10D892BA" w14:textId="3FFEFB71" w14:noSpellErr="1">
      <w:pPr>
        <w:pStyle w:val="Tekstpodstawowy"/>
        <w:ind w:left="709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Wszystkie </w:t>
      </w:r>
      <w:r w:rsidRPr="70280A1E" w:rsidR="70280A1E">
        <w:rPr>
          <w:rFonts w:ascii="Arial" w:hAnsi="Arial" w:cs="Arial"/>
          <w:sz w:val="22"/>
          <w:szCs w:val="22"/>
        </w:rPr>
        <w:t xml:space="preserve">niezbędne </w:t>
      </w:r>
      <w:r w:rsidRPr="70280A1E" w:rsidR="70280A1E">
        <w:rPr>
          <w:rFonts w:ascii="Arial" w:hAnsi="Arial" w:cs="Arial"/>
          <w:sz w:val="22"/>
          <w:szCs w:val="22"/>
        </w:rPr>
        <w:t>specjalności uprawnień budowlanych – do projektowania bez ograniczeń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w specjalnościach: architektoniczna, konstrukcyjno-bu</w:t>
      </w:r>
      <w:r w:rsidRPr="70280A1E" w:rsidR="70280A1E">
        <w:rPr>
          <w:rFonts w:ascii="Arial" w:hAnsi="Arial" w:cs="Arial"/>
          <w:sz w:val="22"/>
          <w:szCs w:val="22"/>
        </w:rPr>
        <w:t xml:space="preserve">dowlana, 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instalacyjna w zakresie </w:t>
      </w:r>
      <w:r w:rsidRPr="70280A1E" w:rsidR="70280A1E">
        <w:rPr>
          <w:rFonts w:ascii="Arial" w:hAnsi="Arial" w:cs="Arial"/>
          <w:sz w:val="22"/>
          <w:szCs w:val="22"/>
        </w:rPr>
        <w:t xml:space="preserve">sieci, instalacji i urządzeń wodociągowych i kanalizacyjnych, </w:t>
      </w:r>
      <w:r w:rsidRPr="70280A1E" w:rsidR="70280A1E">
        <w:rPr>
          <w:rFonts w:ascii="Arial" w:hAnsi="Arial" w:cs="Arial"/>
          <w:sz w:val="22"/>
          <w:szCs w:val="22"/>
        </w:rPr>
        <w:t>instalacyjna w za</w:t>
      </w:r>
      <w:r w:rsidRPr="70280A1E" w:rsidR="70280A1E">
        <w:rPr>
          <w:rFonts w:ascii="Arial" w:hAnsi="Arial" w:cs="Arial"/>
          <w:sz w:val="22"/>
          <w:szCs w:val="22"/>
        </w:rPr>
        <w:t>kresie sieci, instal</w:t>
      </w:r>
      <w:r w:rsidRPr="70280A1E" w:rsidR="70280A1E">
        <w:rPr>
          <w:rFonts w:ascii="Arial" w:hAnsi="Arial" w:cs="Arial"/>
          <w:sz w:val="22"/>
          <w:szCs w:val="22"/>
        </w:rPr>
        <w:t>acji i urządzeń elektrycznych i </w:t>
      </w:r>
      <w:r w:rsidRPr="70280A1E" w:rsidR="70280A1E">
        <w:rPr>
          <w:rFonts w:ascii="Arial" w:hAnsi="Arial" w:cs="Arial"/>
          <w:sz w:val="22"/>
          <w:szCs w:val="22"/>
        </w:rPr>
        <w:t xml:space="preserve">elektroenergetycznych oraz </w:t>
      </w:r>
      <w:r w:rsidRPr="70280A1E" w:rsidR="70280A1E">
        <w:rPr>
          <w:rFonts w:ascii="Arial" w:hAnsi="Arial" w:cs="Arial"/>
          <w:sz w:val="22"/>
          <w:szCs w:val="22"/>
        </w:rPr>
        <w:t>telekomunikacyjna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01568A" w:rsidR="00654593" w:rsidP="70280A1E" w:rsidRDefault="00654593" w14:paraId="274EE13F" w14:textId="310AE333" w14:noSpellErr="1">
      <w:pPr>
        <w:pStyle w:val="Tekstpodstawowy"/>
        <w:spacing w:before="120"/>
        <w:ind w:firstLine="709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Dla p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rojektanta/ów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realizujących przedmiot zamówienia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należy załączyć: </w:t>
      </w:r>
    </w:p>
    <w:p w:rsidRPr="00654593" w:rsidR="00756F27" w:rsidP="70280A1E" w:rsidRDefault="00533429" w14:paraId="57431EFF" w14:textId="19299D93" w14:noSpellErr="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Pisemne upoważnienie kierownika jednostki organizacyjnej upoważniające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do dostępu do informacji niejawnych o klauzuli „ZASTR</w:t>
      </w:r>
      <w:r w:rsidRPr="70280A1E" w:rsidR="70280A1E">
        <w:rPr>
          <w:rFonts w:ascii="Arial" w:hAnsi="Arial" w:cs="Arial"/>
          <w:sz w:val="22"/>
          <w:szCs w:val="22"/>
        </w:rPr>
        <w:t>ZEŻONE”</w:t>
      </w:r>
      <w:r w:rsidRPr="70280A1E" w:rsidR="70280A1E">
        <w:rPr>
          <w:rFonts w:ascii="Arial" w:hAnsi="Arial" w:cs="Arial"/>
          <w:sz w:val="22"/>
          <w:szCs w:val="22"/>
        </w:rPr>
        <w:t xml:space="preserve"> lub poświadczenie bezpieczeństwa</w:t>
      </w:r>
      <w:r w:rsidRPr="70280A1E" w:rsidR="70280A1E">
        <w:rPr>
          <w:rFonts w:ascii="Arial" w:hAnsi="Arial" w:cs="Arial"/>
          <w:sz w:val="22"/>
          <w:szCs w:val="22"/>
        </w:rPr>
        <w:t xml:space="preserve">, </w:t>
      </w:r>
    </w:p>
    <w:p w:rsidR="00756F27" w:rsidP="70280A1E" w:rsidRDefault="00533429" w14:paraId="450900E4" w14:textId="4C8A489B" w14:noSpellErr="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A</w:t>
      </w:r>
      <w:r w:rsidRPr="70280A1E" w:rsidR="70280A1E">
        <w:rPr>
          <w:rFonts w:ascii="Arial" w:hAnsi="Arial" w:cs="Arial"/>
          <w:sz w:val="22"/>
          <w:szCs w:val="22"/>
        </w:rPr>
        <w:t>ktualne zaświadczenie stwierdzające odbycie szkolenia w zakresi</w:t>
      </w:r>
      <w:r w:rsidRPr="70280A1E" w:rsidR="70280A1E">
        <w:rPr>
          <w:rFonts w:ascii="Arial" w:hAnsi="Arial" w:cs="Arial"/>
          <w:sz w:val="22"/>
          <w:szCs w:val="22"/>
        </w:rPr>
        <w:t>e ochrony informacji niejawnych.</w:t>
      </w:r>
    </w:p>
    <w:p w:rsidR="009D0EB2" w:rsidP="009D0EB2" w:rsidRDefault="009D0EB2" w14:paraId="55985D4D" w14:textId="77777777">
      <w:pPr>
        <w:pStyle w:val="Tekstpodstawowy"/>
        <w:ind w:left="1004"/>
        <w:rPr>
          <w:rFonts w:ascii="Arial" w:hAnsi="Arial" w:cs="Arial"/>
          <w:sz w:val="22"/>
          <w:szCs w:val="22"/>
        </w:rPr>
      </w:pPr>
    </w:p>
    <w:p w:rsidRPr="00654593" w:rsidR="0003562D" w:rsidP="009D0EB2" w:rsidRDefault="0003562D" w14:paraId="483688B1" w14:textId="77777777">
      <w:pPr>
        <w:pStyle w:val="Tekstpodstawowy"/>
        <w:ind w:left="1004"/>
        <w:rPr>
          <w:rFonts w:ascii="Arial" w:hAnsi="Arial" w:cs="Arial"/>
          <w:sz w:val="22"/>
          <w:szCs w:val="22"/>
        </w:rPr>
      </w:pPr>
    </w:p>
    <w:p w:rsidRPr="0001568A" w:rsidR="00654593" w:rsidP="70280A1E" w:rsidRDefault="00654593" w14:paraId="4442ECDC" w14:textId="49A875F3" w14:noSpellErr="1">
      <w:pPr>
        <w:pStyle w:val="Tekstpodstawowy"/>
        <w:spacing w:before="120"/>
        <w:ind w:left="709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Dla p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rojektanta/ów systemów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alarmowych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należy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dodatkowo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załączyć: </w:t>
      </w:r>
    </w:p>
    <w:p w:rsidRPr="0001568A" w:rsidR="00654593" w:rsidP="70280A1E" w:rsidRDefault="00533429" w14:paraId="5685830C" w14:textId="0413B5BB" w14:noSpellErr="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</w:t>
      </w:r>
      <w:r w:rsidRPr="70280A1E" w:rsidR="70280A1E">
        <w:rPr>
          <w:rFonts w:ascii="Arial" w:hAnsi="Arial" w:cs="Arial"/>
          <w:sz w:val="22"/>
          <w:szCs w:val="22"/>
        </w:rPr>
        <w:t xml:space="preserve">aświadczenie o wpisie na listę kwalifikowanych pracowników zabezpieczenia technicznego, </w:t>
      </w:r>
    </w:p>
    <w:p w:rsidR="00654593" w:rsidP="70280A1E" w:rsidRDefault="00533429" w14:paraId="5B013601" w14:textId="493B7F5C" w14:noSpellErr="1">
      <w:pPr>
        <w:pStyle w:val="Tekstpodstawowy"/>
        <w:numPr>
          <w:ilvl w:val="0"/>
          <w:numId w:val="22"/>
        </w:numPr>
        <w:ind w:hanging="295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Świadectwo, Zaświadczenie lub Autoryzację ukończenia kursu zabezpieczenia technicznego w zakresie projektowania systemów zabezpieczeń technicznych stopni 1 – 4 lub aktualne zaświadczenie ukończenia kursów w zakresie projektowania systemów alarmowych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="00AF1647" w:rsidP="00AF1647" w:rsidRDefault="00AF1647" w14:paraId="2A12E7BC" w14:textId="77777777">
      <w:pPr>
        <w:pStyle w:val="Tekstpodstawowy"/>
        <w:ind w:left="1004"/>
        <w:rPr>
          <w:rFonts w:ascii="Arial" w:hAnsi="Arial" w:cs="Arial"/>
          <w:sz w:val="22"/>
          <w:szCs w:val="22"/>
        </w:rPr>
      </w:pPr>
    </w:p>
    <w:p w:rsidR="00AF1647" w:rsidP="70280A1E" w:rsidRDefault="00AF1647" w14:paraId="4FAB81DD" w14:textId="49F53D9F" w14:noSpellErr="1">
      <w:pPr>
        <w:pStyle w:val="Tekstpodstawowy"/>
        <w:numPr>
          <w:ilvl w:val="1"/>
          <w:numId w:val="1"/>
        </w:numPr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Wykonawca musi posiadać:</w:t>
      </w:r>
    </w:p>
    <w:p w:rsidRPr="00AF1647" w:rsidR="00AF1647" w:rsidP="70280A1E" w:rsidRDefault="00AF1647" w14:paraId="17B15D99" w14:textId="00FC520B">
      <w:pPr>
        <w:pStyle w:val="Tekstpodstawowy"/>
        <w:numPr>
          <w:ilvl w:val="0"/>
          <w:numId w:val="49"/>
        </w:numPr>
        <w:ind w:left="993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właściwą kancelarię tajną lub inną niż kancelaria tajna komórkę organizacyjną</w:t>
      </w:r>
      <w:r w:rsidRPr="70280A1E" w:rsidR="70280A1E">
        <w:rPr>
          <w:rFonts w:ascii="Arial" w:hAnsi="Arial" w:cs="Arial"/>
          <w:sz w:val="22"/>
          <w:szCs w:val="22"/>
        </w:rPr>
        <w:t xml:space="preserve"> odpowiedzialną za właściwe rejest</w:t>
      </w:r>
      <w:r w:rsidRPr="70280A1E" w:rsidR="70280A1E">
        <w:rPr>
          <w:rFonts w:ascii="Arial" w:hAnsi="Arial" w:cs="Arial"/>
          <w:sz w:val="22"/>
          <w:szCs w:val="22"/>
        </w:rPr>
        <w:t xml:space="preserve">rowanie, przechowywanie, obieg </w:t>
      </w:r>
      <w:r w:rsidRPr="70280A1E" w:rsidR="70280A1E">
        <w:rPr>
          <w:rFonts w:ascii="Arial" w:hAnsi="Arial" w:cs="Arial"/>
          <w:sz w:val="22"/>
          <w:szCs w:val="22"/>
        </w:rPr>
        <w:t xml:space="preserve">i wydawanie materiałów niejawnych uprawnionym osobom, zorganizowaną i zabezpieczoną zgodnie z rozporządzeniem Rady Ministrów z dnia 29.05.2012r. w sprawie środków bezpieczeństwa fizycznego stosowanych do zabezpieczenia informacji niejawnych </w:t>
      </w:r>
      <w:r w:rsidRPr="70280A1E" w:rsidR="70280A1E">
        <w:rPr>
          <w:rFonts w:ascii="Arial" w:hAnsi="Arial" w:cs="Arial"/>
          <w:sz w:val="22"/>
          <w:szCs w:val="22"/>
        </w:rPr>
        <w:t xml:space="preserve">(Dz.U. z 2012.683 z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późn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. zm.) </w:t>
      </w:r>
      <w:r w:rsidRPr="70280A1E" w:rsidR="70280A1E">
        <w:rPr>
          <w:rFonts w:ascii="Arial" w:hAnsi="Arial" w:cs="Arial"/>
          <w:sz w:val="22"/>
          <w:szCs w:val="22"/>
        </w:rPr>
        <w:t>lub Zarządzeniem nr 58/MON z dnia 11.12.2017 r. w sprawie szczególnego sposobu organizacji i funkcjonowania kancelarii tajnej oraz innych niż kancelaria tajna komórek organizacyjnych odpowiedzialnych za przetwarzanie informacji niejawnych, sposobu i trybu przetwarzania informacji niejawnych (Dz.Urz.MON.2017.226),</w:t>
      </w:r>
    </w:p>
    <w:p w:rsidR="00AF1647" w:rsidP="70280A1E" w:rsidRDefault="003F5F23" w14:paraId="4D7F4723" w14:textId="409B4F56" w14:noSpellErr="1">
      <w:pPr>
        <w:pStyle w:val="Tekstpodstawowy"/>
        <w:numPr>
          <w:ilvl w:val="0"/>
          <w:numId w:val="49"/>
        </w:numPr>
        <w:ind w:left="993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akredytowany system teleinformatyczny przeznaczony do przetwarzania informacji niejawnych o klauzuli </w:t>
      </w:r>
      <w:r w:rsidRPr="70280A1E" w:rsidR="70280A1E">
        <w:rPr>
          <w:rFonts w:ascii="Arial" w:hAnsi="Arial" w:cs="Arial"/>
          <w:b w:val="1"/>
          <w:bCs w:val="1"/>
          <w:i w:val="1"/>
          <w:iCs w:val="1"/>
          <w:sz w:val="22"/>
          <w:szCs w:val="22"/>
        </w:rPr>
        <w:t>ZASTRZEŻONE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lub świadectwo bezpieczeństwa przemysłowego pierwszego stopnia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wraz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z ważną akredytacją systemu teleinformatycznego. </w:t>
      </w:r>
      <w:r w:rsidRPr="70280A1E" w:rsidR="70280A1E">
        <w:rPr>
          <w:rFonts w:ascii="Arial" w:hAnsi="Arial" w:cs="Arial"/>
          <w:b w:val="1"/>
          <w:bCs w:val="1"/>
          <w:i w:val="1"/>
          <w:iCs w:val="1"/>
          <w:sz w:val="22"/>
          <w:szCs w:val="22"/>
        </w:rPr>
        <w:t>(dotyczy wykonawcy, lidera konsorcjum, partnera/partnerów konsorcjum, wspólników spółki cywilnej, podmiotu udostępniającego zasoby, podwykonawcy)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,</w:t>
      </w:r>
    </w:p>
    <w:p w:rsidRPr="008F68AD" w:rsidR="00AF1647" w:rsidP="70280A1E" w:rsidRDefault="008F68AD" w14:paraId="552ADC0B" w14:textId="62C8D4F1" w14:noSpellErr="1">
      <w:pPr>
        <w:pStyle w:val="Tekstpodstawowy"/>
        <w:numPr>
          <w:ilvl w:val="0"/>
          <w:numId w:val="49"/>
        </w:numPr>
        <w:ind w:left="993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kierownika kancelarii lub inną osobę odpowiedzialną za przechowywanie, obieg i ewidencję materiałów niejawnych </w:t>
      </w:r>
      <w:r w:rsidRPr="70280A1E" w:rsidR="70280A1E">
        <w:rPr>
          <w:rFonts w:ascii="Arial" w:hAnsi="Arial" w:cs="Arial"/>
          <w:sz w:val="22"/>
          <w:szCs w:val="22"/>
        </w:rPr>
        <w:t>posiadającą</w:t>
      </w:r>
      <w:r w:rsidRPr="70280A1E" w:rsidR="70280A1E">
        <w:rPr>
          <w:rFonts w:ascii="Arial" w:hAnsi="Arial" w:cs="Arial"/>
          <w:sz w:val="22"/>
          <w:szCs w:val="22"/>
        </w:rPr>
        <w:t>:</w:t>
      </w:r>
    </w:p>
    <w:p w:rsidR="008F68AD" w:rsidP="70280A1E" w:rsidRDefault="008F68AD" w14:paraId="41AAD286" w14:textId="698F9A14" w14:noSpellErr="1">
      <w:pPr>
        <w:pStyle w:val="Tekstpodstawowy"/>
        <w:ind w:left="99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- </w:t>
      </w:r>
      <w:r w:rsidRPr="70280A1E" w:rsidR="70280A1E">
        <w:rPr>
          <w:rFonts w:ascii="Arial" w:hAnsi="Arial" w:cs="Arial"/>
          <w:sz w:val="22"/>
          <w:szCs w:val="22"/>
        </w:rPr>
        <w:t>pisemne upoważnienie kierownika jednostki organizacyjnej upoważniające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do dostępu do informacji niejawnych o klauzuli </w:t>
      </w:r>
      <w:r w:rsidRPr="70280A1E" w:rsidR="70280A1E">
        <w:rPr>
          <w:rFonts w:ascii="Arial" w:hAnsi="Arial" w:cs="Arial"/>
          <w:sz w:val="22"/>
          <w:szCs w:val="22"/>
        </w:rPr>
        <w:t>ZASTRZEŻONE</w:t>
      </w:r>
      <w:r w:rsidRPr="70280A1E" w:rsidR="70280A1E">
        <w:rPr>
          <w:rFonts w:ascii="Arial" w:hAnsi="Arial" w:cs="Arial"/>
          <w:sz w:val="22"/>
          <w:szCs w:val="22"/>
        </w:rPr>
        <w:t xml:space="preserve"> lub poświadczenie bezpieczeństwa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="008F68AD" w:rsidP="70280A1E" w:rsidRDefault="008F68AD" w14:paraId="542CEFC6" w14:textId="74C4FDAD" w14:noSpellErr="1">
      <w:pPr>
        <w:pStyle w:val="Tekstpodstawowy"/>
        <w:ind w:left="99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-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aktualne zaświadczenie stwierdzające odbycie szkolenia w zakresie ochrony informacji niejawnych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3E6FA0" w:rsidR="00AF1647" w:rsidP="70280A1E" w:rsidRDefault="008F68AD" w14:paraId="3C304235" w14:textId="3A2FC34B" w14:noSpellErr="1">
      <w:pPr>
        <w:pStyle w:val="Tekstpodstawowy"/>
        <w:numPr>
          <w:ilvl w:val="0"/>
          <w:numId w:val="49"/>
        </w:numPr>
        <w:ind w:left="993" w:hanging="284"/>
        <w:rPr>
          <w:rFonts w:ascii="Arial" w:hAnsi="Arial" w:cs="Arial"/>
          <w:b w:val="1"/>
          <w:bCs w:val="1"/>
          <w:sz w:val="22"/>
          <w:szCs w:val="22"/>
        </w:rPr>
      </w:pPr>
      <w:bookmarkStart w:name="_Hlk5348807" w:id="0"/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inspektora bezpieczeństwa teleinformatycznego oraz administratora systemów teleinformatycznych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posiadającego</w:t>
      </w:r>
      <w:r w:rsidRPr="70280A1E" w:rsidR="70280A1E">
        <w:rPr>
          <w:rFonts w:ascii="Arial" w:hAnsi="Arial" w:cs="Arial"/>
          <w:sz w:val="22"/>
          <w:szCs w:val="22"/>
        </w:rPr>
        <w:t>:</w:t>
      </w:r>
      <w:bookmarkEnd w:id="0"/>
    </w:p>
    <w:p w:rsidRPr="003E6FA0" w:rsidR="003E6FA0" w:rsidP="70280A1E" w:rsidRDefault="003E6FA0" w14:paraId="58066815" w14:textId="7ED3E656" w14:noSpellErr="1">
      <w:pPr>
        <w:numPr>
          <w:ilvl w:val="0"/>
          <w:numId w:val="50"/>
        </w:numPr>
        <w:suppressAutoHyphens/>
        <w:ind w:left="993" w:firstLine="0"/>
        <w:jc w:val="both"/>
        <w:rPr>
          <w:rFonts w:ascii="Arial" w:hAnsi="Arial" w:eastAsia="Calibri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pisemne upoważnienie kierownika jednostki organizacyjnej upoważniające do dostępu do informacji niejawnych o klauzuli </w:t>
      </w:r>
      <w:r w:rsidRPr="70280A1E" w:rsidR="70280A1E">
        <w:rPr>
          <w:rFonts w:ascii="Arial" w:hAnsi="Arial" w:cs="Arial"/>
          <w:sz w:val="22"/>
          <w:szCs w:val="22"/>
        </w:rPr>
        <w:t>ZASTRZEŻONE</w:t>
      </w:r>
      <w:r w:rsidRPr="70280A1E" w:rsidR="70280A1E">
        <w:rPr>
          <w:rFonts w:ascii="Arial" w:hAnsi="Arial" w:cs="Arial"/>
          <w:sz w:val="22"/>
          <w:szCs w:val="22"/>
        </w:rPr>
        <w:t xml:space="preserve"> lub poświadczenie bezpieczeństwa,, </w:t>
      </w:r>
    </w:p>
    <w:p w:rsidRPr="003E6FA0" w:rsidR="003E6FA0" w:rsidP="70280A1E" w:rsidRDefault="003E6FA0" w14:paraId="08D3D08A" w14:textId="77777777" w14:noSpellErr="1">
      <w:pPr>
        <w:numPr>
          <w:ilvl w:val="0"/>
          <w:numId w:val="50"/>
        </w:numPr>
        <w:suppressAutoHyphens/>
        <w:ind w:left="993" w:firstLine="0"/>
        <w:jc w:val="both"/>
        <w:rPr>
          <w:rFonts w:ascii="Arial" w:hAnsi="Arial" w:eastAsia="Calibri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aktualne zaświadczenie stwierdzające odbycie szkolenia w zakresie ochrony informacji niejawnych, </w:t>
      </w:r>
    </w:p>
    <w:p w:rsidRPr="003E6FA0" w:rsidR="003E6FA0" w:rsidP="70280A1E" w:rsidRDefault="003E6FA0" w14:paraId="40F3E89E" w14:textId="796588DB" w14:noSpellErr="1">
      <w:pPr>
        <w:numPr>
          <w:ilvl w:val="0"/>
          <w:numId w:val="50"/>
        </w:numPr>
        <w:suppressAutoHyphens/>
        <w:ind w:left="993" w:firstLine="0"/>
        <w:jc w:val="both"/>
        <w:rPr>
          <w:rFonts w:ascii="Arial" w:hAnsi="Arial" w:eastAsia="Calibri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zaświadczenie stwierdzające odbycia specjalistycznego szkolenia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w zakresie ochrony informacji niejawnych w systemach teleinformatycznych wydane przez SKW lub ABW</w:t>
      </w:r>
    </w:p>
    <w:p w:rsidRPr="003E6FA0" w:rsidR="003E6FA0" w:rsidP="70280A1E" w:rsidRDefault="003E6FA0" w14:paraId="3F8DA8C7" w14:textId="0969935F" w14:noSpellErr="1">
      <w:pPr>
        <w:pStyle w:val="Tekstpodstawowy"/>
        <w:numPr>
          <w:ilvl w:val="0"/>
          <w:numId w:val="49"/>
        </w:numPr>
        <w:ind w:left="993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pełnomocnika ds. ochrony informacji niejawnych</w:t>
      </w:r>
      <w:r w:rsidRPr="70280A1E" w:rsidR="70280A1E">
        <w:rPr>
          <w:rFonts w:ascii="Arial" w:hAnsi="Arial" w:cs="Arial"/>
          <w:sz w:val="22"/>
          <w:szCs w:val="22"/>
        </w:rPr>
        <w:t xml:space="preserve"> posiadającego</w:t>
      </w:r>
      <w:r w:rsidRPr="70280A1E" w:rsidR="70280A1E">
        <w:rPr>
          <w:rFonts w:ascii="Arial" w:hAnsi="Arial" w:cs="Arial"/>
          <w:sz w:val="22"/>
          <w:szCs w:val="22"/>
        </w:rPr>
        <w:t>:</w:t>
      </w:r>
    </w:p>
    <w:p w:rsidRPr="000A510B" w:rsidR="003E6FA0" w:rsidP="70280A1E" w:rsidRDefault="003E6FA0" w14:paraId="43BDB221" w14:textId="142076AD" w14:noSpellErr="1">
      <w:pPr>
        <w:numPr>
          <w:ilvl w:val="0"/>
          <w:numId w:val="51"/>
        </w:numPr>
        <w:suppressAutoHyphens/>
        <w:ind w:left="993" w:firstLine="0"/>
        <w:jc w:val="both"/>
        <w:rPr>
          <w:rFonts w:ascii="Arial" w:hAnsi="Arial" w:eastAsia="Calibri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pisemne upoważnienie kierownika jednostki organizacyjnej upoważniające do dostępu do informacji niejawnych o klauzuli </w:t>
      </w:r>
      <w:r w:rsidRPr="70280A1E" w:rsidR="70280A1E">
        <w:rPr>
          <w:rFonts w:ascii="Arial" w:hAnsi="Arial" w:cs="Arial"/>
          <w:sz w:val="22"/>
          <w:szCs w:val="22"/>
        </w:rPr>
        <w:t>POUFNE</w:t>
      </w:r>
      <w:r w:rsidRPr="70280A1E" w:rsidR="70280A1E">
        <w:rPr>
          <w:rFonts w:ascii="Arial" w:hAnsi="Arial" w:cs="Arial"/>
          <w:sz w:val="22"/>
          <w:szCs w:val="22"/>
        </w:rPr>
        <w:t xml:space="preserve"> lub poświadczenie bezpieczeństwa</w:t>
      </w:r>
      <w:r w:rsidRPr="70280A1E" w:rsidR="70280A1E">
        <w:rPr>
          <w:rFonts w:ascii="Arial" w:hAnsi="Arial" w:cs="Arial"/>
          <w:sz w:val="22"/>
          <w:szCs w:val="22"/>
        </w:rPr>
        <w:t>,</w:t>
      </w:r>
    </w:p>
    <w:p w:rsidRPr="00267470" w:rsidR="003E6FA0" w:rsidP="70280A1E" w:rsidRDefault="003E6FA0" w14:paraId="752D599C" w14:textId="4A31FC2B" w14:noSpellErr="1">
      <w:pPr>
        <w:numPr>
          <w:ilvl w:val="0"/>
          <w:numId w:val="51"/>
        </w:numPr>
        <w:suppressAutoHyphens/>
        <w:ind w:left="993" w:firstLine="0"/>
        <w:jc w:val="both"/>
        <w:rPr>
          <w:rFonts w:ascii="Arial" w:hAnsi="Arial" w:eastAsia="Calibri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zaświadczenie stwierdzające odbycia specjalistycznego szkolenia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w zakresie ochrony informacji niejawnych wydanego przez ABW lub SKW.</w:t>
      </w:r>
    </w:p>
    <w:p w:rsidRPr="0001568A" w:rsidR="00CB2201" w:rsidP="70280A1E" w:rsidRDefault="00CB2201" w14:paraId="3DF71F5A" w14:textId="6CF5DCC2" w14:noSpellErr="1">
      <w:pPr>
        <w:pStyle w:val="Tekstpodstawowy"/>
        <w:numPr>
          <w:ilvl w:val="0"/>
          <w:numId w:val="1"/>
        </w:numPr>
        <w:spacing w:before="160"/>
        <w:ind w:left="284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SPOSÓB OBLICZENIA OFERTY I TERMIN WYKONANIA</w:t>
      </w:r>
    </w:p>
    <w:p w:rsidRPr="0001568A" w:rsidR="00CB2201" w:rsidP="70280A1E" w:rsidRDefault="00DF30F5" w14:paraId="4C7A8A06" w14:textId="269043D6" w14:noSpellErr="1">
      <w:pPr>
        <w:pStyle w:val="Tekstpodstawowy"/>
        <w:numPr>
          <w:ilvl w:val="1"/>
          <w:numId w:val="1"/>
        </w:numPr>
        <w:spacing w:before="60"/>
        <w:ind w:left="709" w:hanging="426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Wartość oferty</w:t>
      </w:r>
    </w:p>
    <w:p w:rsidRPr="00DF30F5" w:rsidR="00DF30F5" w:rsidP="70280A1E" w:rsidRDefault="00DF30F5" w14:paraId="44422B4B" w14:textId="7C2A83F1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Wartość oferty należy podać z podziałem na etapy</w:t>
      </w:r>
      <w:r w:rsidRPr="70280A1E" w:rsidR="70280A1E">
        <w:rPr>
          <w:rFonts w:ascii="Arial" w:hAnsi="Arial" w:cs="Arial"/>
          <w:sz w:val="22"/>
          <w:szCs w:val="22"/>
        </w:rPr>
        <w:t>:</w:t>
      </w:r>
    </w:p>
    <w:p w:rsidRPr="00287424" w:rsidR="00DF1088" w:rsidP="70280A1E" w:rsidRDefault="00DF1088" w14:paraId="3DFF859C" w14:textId="38534CCB" w14:noSpellErr="1">
      <w:pPr>
        <w:pStyle w:val="Tekstpodstawowy"/>
        <w:ind w:left="284"/>
        <w:rPr>
          <w:rFonts w:ascii="Arial" w:hAnsi="Arial" w:cs="Arial"/>
          <w:color w:val="000000" w:themeColor="text1" w:themeTint="FF" w:themeShade="FF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Etap I – Program Inwestycji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– nie może przekroczyć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1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0%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łącznej wartości Zamówienia (tj. łącznej wartośc</w:t>
      </w:r>
      <w:r w:rsidRPr="70280A1E" w:rsidR="70280A1E">
        <w:rPr>
          <w:rFonts w:ascii="Arial" w:hAnsi="Arial" w:cs="Arial"/>
          <w:sz w:val="22"/>
          <w:szCs w:val="22"/>
        </w:rPr>
        <w:t>i  Etapu I, Etapu II, Etapu III</w:t>
      </w:r>
      <w:r w:rsidRPr="70280A1E" w:rsidR="70280A1E">
        <w:rPr>
          <w:rFonts w:ascii="Arial" w:hAnsi="Arial" w:cs="Arial"/>
          <w:sz w:val="22"/>
          <w:szCs w:val="22"/>
        </w:rPr>
        <w:t>);</w:t>
      </w:r>
    </w:p>
    <w:p w:rsidR="00DF1088" w:rsidP="70280A1E" w:rsidRDefault="00DF1088" w14:paraId="04A5554B" w14:textId="630558DD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Etap II – Projekt Budowlany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– nie może przekroczyć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30%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łącznej wartości Zamówienia (tj. łącznej wartośc</w:t>
      </w:r>
      <w:r w:rsidRPr="70280A1E" w:rsidR="70280A1E">
        <w:rPr>
          <w:rFonts w:ascii="Arial" w:hAnsi="Arial" w:cs="Arial"/>
          <w:sz w:val="22"/>
          <w:szCs w:val="22"/>
        </w:rPr>
        <w:t>i  Etapu I, Etapu II, Etapu III</w:t>
      </w:r>
      <w:r w:rsidRPr="70280A1E" w:rsidR="70280A1E">
        <w:rPr>
          <w:rFonts w:ascii="Arial" w:hAnsi="Arial" w:cs="Arial"/>
          <w:sz w:val="22"/>
          <w:szCs w:val="22"/>
        </w:rPr>
        <w:t>)</w:t>
      </w:r>
    </w:p>
    <w:p w:rsidRPr="0001568A" w:rsidR="00CB2201" w:rsidP="70280A1E" w:rsidRDefault="00CB2201" w14:paraId="69BB694D" w14:textId="287DBDF1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Etap III –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rojekt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techniczny i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wykonawczy</w:t>
      </w:r>
      <w:r w:rsidRPr="70280A1E" w:rsidR="70280A1E">
        <w:rPr>
          <w:rFonts w:ascii="Arial" w:hAnsi="Arial" w:cs="Arial"/>
          <w:sz w:val="22"/>
          <w:szCs w:val="22"/>
        </w:rPr>
        <w:t xml:space="preserve"> – wartość zależna od procentowe</w:t>
      </w:r>
      <w:r w:rsidRPr="70280A1E" w:rsidR="70280A1E">
        <w:rPr>
          <w:rFonts w:ascii="Arial" w:hAnsi="Arial" w:cs="Arial"/>
          <w:sz w:val="22"/>
          <w:szCs w:val="22"/>
        </w:rPr>
        <w:t>go udziału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Programu Inwestycji </w:t>
      </w:r>
      <w:r w:rsidRPr="70280A1E" w:rsidR="70280A1E">
        <w:rPr>
          <w:rFonts w:ascii="Arial" w:hAnsi="Arial" w:cs="Arial"/>
          <w:sz w:val="22"/>
          <w:szCs w:val="22"/>
        </w:rPr>
        <w:t>i projektu budowlanego w wartości prac projektowych;</w:t>
      </w:r>
    </w:p>
    <w:p w:rsidRPr="0001568A" w:rsidR="00CB2201" w:rsidP="70280A1E" w:rsidRDefault="00CB2201" w14:paraId="55C3A13D" w14:textId="77777777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Etap IV</w:t>
      </w:r>
      <w:r w:rsidRPr="70280A1E" w:rsidR="70280A1E">
        <w:rPr>
          <w:rFonts w:ascii="Arial" w:hAnsi="Arial" w:cs="Arial"/>
          <w:sz w:val="22"/>
          <w:szCs w:val="22"/>
        </w:rPr>
        <w:t xml:space="preserve"> – nadzór autorski.</w:t>
      </w:r>
    </w:p>
    <w:p w:rsidRPr="0001568A" w:rsidR="00CB2201" w:rsidP="70280A1E" w:rsidRDefault="00CB2201" w14:paraId="1937608C" w14:textId="465B5EE1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Suma wartości składowych prac projektowych (bez nadzorów autorskich) liczona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 xml:space="preserve">w procentach wynosi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100%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="003B32D1" w:rsidP="70280A1E" w:rsidRDefault="00CB2201" w14:paraId="11084193" w14:textId="7F890F69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Wyceny ofertowe w ujęciu rzeczowo-cenowym będą stanowiły załącznik nr 1 do um</w:t>
      </w:r>
      <w:r w:rsidRPr="70280A1E" w:rsidR="70280A1E">
        <w:rPr>
          <w:rFonts w:ascii="Arial" w:hAnsi="Arial" w:cs="Arial"/>
          <w:sz w:val="22"/>
          <w:szCs w:val="22"/>
        </w:rPr>
        <w:t xml:space="preserve">owy. 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</w:p>
    <w:p w:rsidRPr="0001568A" w:rsidR="00DF1088" w:rsidP="00DF1088" w:rsidRDefault="00DF1088" w14:paraId="48211D97" w14:textId="77777777">
      <w:pPr>
        <w:pStyle w:val="Tekstpodstawowy"/>
        <w:ind w:left="284"/>
        <w:rPr>
          <w:rFonts w:ascii="Arial" w:hAnsi="Arial" w:cs="Arial"/>
          <w:color w:val="FF0000"/>
          <w:sz w:val="22"/>
          <w:szCs w:val="22"/>
        </w:rPr>
      </w:pPr>
    </w:p>
    <w:p w:rsidRPr="0001568A" w:rsidR="00CB2201" w:rsidP="70280A1E" w:rsidRDefault="00CB2201" w14:paraId="5B739124" w14:textId="77777777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Cena proponowana przez Oferenta powinna obejmować:</w:t>
      </w:r>
    </w:p>
    <w:p w:rsidRPr="0001568A" w:rsidR="00CB2201" w:rsidP="70280A1E" w:rsidRDefault="00CB2201" w14:paraId="7B93F6C7" w14:textId="2728284E" w14:noSpellErr="1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koszt wykonania opinii technicznych, ewentualnych badań, ekspertyz</w:t>
      </w:r>
      <w:r w:rsidRPr="70280A1E" w:rsidR="70280A1E">
        <w:rPr>
          <w:rFonts w:ascii="Arial" w:hAnsi="Arial" w:cs="Arial"/>
          <w:sz w:val="22"/>
          <w:szCs w:val="22"/>
        </w:rPr>
        <w:t>, inwentaryzacji</w:t>
      </w:r>
      <w:r w:rsidRPr="70280A1E" w:rsidR="70280A1E">
        <w:rPr>
          <w:rFonts w:ascii="Arial" w:hAnsi="Arial" w:cs="Arial"/>
          <w:sz w:val="22"/>
          <w:szCs w:val="22"/>
        </w:rPr>
        <w:t>, odkrywek, map sytuacyjno-wysokościowych;</w:t>
      </w:r>
    </w:p>
    <w:p w:rsidRPr="0001568A" w:rsidR="00CB2201" w:rsidP="70280A1E" w:rsidRDefault="00CB2201" w14:paraId="766F354A" w14:textId="3410F1E0" w14:noSpellErr="1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koszt wykonania </w:t>
      </w:r>
      <w:r w:rsidRPr="70280A1E" w:rsidR="70280A1E">
        <w:rPr>
          <w:rFonts w:ascii="Arial" w:hAnsi="Arial" w:cs="Arial"/>
          <w:sz w:val="22"/>
          <w:szCs w:val="22"/>
        </w:rPr>
        <w:t>dokumentacji przedprojektowej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70280A1E" w:rsidP="70280A1E" w:rsidRDefault="70280A1E" w14:paraId="51D8668A" w14:textId="0C3F09BF">
      <w:pPr>
        <w:pStyle w:val="Tekstpodstawowy"/>
        <w:numPr>
          <w:ilvl w:val="0"/>
          <w:numId w:val="7"/>
        </w:numPr>
        <w:ind w:left="567" w:hanging="283"/>
        <w:rPr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Koszt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wykoania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 Programu Inwestycji;</w:t>
      </w:r>
    </w:p>
    <w:p w:rsidRPr="0001568A" w:rsidR="00CB2201" w:rsidP="70280A1E" w:rsidRDefault="00CB2201" w14:paraId="235C419C" w14:textId="77777777" w14:noSpellErr="1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koszt wykonania kompletnej dokumentacji projektowo-kosztorysowej;</w:t>
      </w:r>
    </w:p>
    <w:p w:rsidRPr="0001568A" w:rsidR="00CB2201" w:rsidP="70280A1E" w:rsidRDefault="00CB2201" w14:paraId="254DBC8A" w14:textId="77777777" w14:noSpellErr="1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koszty związane z uzyskaniem niezbędnych uzgodnień (w tym warunków przyłączenia mediów) i decyzji administracyjnych;</w:t>
      </w:r>
    </w:p>
    <w:p w:rsidRPr="0001568A" w:rsidR="00CB2201" w:rsidP="70280A1E" w:rsidRDefault="00CB2201" w14:paraId="3246BCD2" w14:textId="77777777" w14:noSpellErr="1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koszty pełnienia nadzoru autorskiego;</w:t>
      </w:r>
    </w:p>
    <w:p w:rsidRPr="0001568A" w:rsidR="008E233E" w:rsidP="70280A1E" w:rsidRDefault="00CB2201" w14:paraId="3975A156" w14:textId="3F828C01" w14:noSpellErr="1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podatek VAT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01568A" w:rsidR="00CB2201" w:rsidP="70280A1E" w:rsidRDefault="008E233E" w14:paraId="5EC69117" w14:textId="5299BC23" w14:noSpellErr="1">
      <w:pPr>
        <w:pStyle w:val="Tekstpodstawowy"/>
        <w:numPr>
          <w:ilvl w:val="0"/>
          <w:numId w:val="7"/>
        </w:numPr>
        <w:tabs>
          <w:tab w:val="left" w:pos="2694"/>
        </w:tabs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inne koszty niezbędne do zrealizowania przedmiotu zamówienia</w:t>
      </w:r>
      <w:r w:rsidRPr="70280A1E" w:rsidR="70280A1E">
        <w:rPr>
          <w:rFonts w:ascii="Arial" w:hAnsi="Arial" w:cs="Arial"/>
          <w:sz w:val="22"/>
          <w:szCs w:val="22"/>
        </w:rPr>
        <w:t xml:space="preserve"> kompletnego 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z punktu widzenia celu, któremu m</w:t>
      </w:r>
      <w:r w:rsidRPr="70280A1E" w:rsidR="70280A1E">
        <w:rPr>
          <w:rFonts w:ascii="Arial" w:hAnsi="Arial" w:cs="Arial"/>
          <w:sz w:val="22"/>
          <w:szCs w:val="22"/>
        </w:rPr>
        <w:t xml:space="preserve">a służyć, zgodnie </w:t>
      </w:r>
      <w:r w:rsidRPr="70280A1E" w:rsidR="70280A1E">
        <w:rPr>
          <w:rFonts w:ascii="Arial" w:hAnsi="Arial" w:cs="Arial"/>
          <w:sz w:val="22"/>
          <w:szCs w:val="22"/>
        </w:rPr>
        <w:t>z obowiązującymi normami, przepisami oraz wiedzą techniczną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355684" w:rsidR="00CB2201" w:rsidP="70280A1E" w:rsidRDefault="00CB2201" w14:paraId="0E4818D0" w14:textId="6DD473D2" w14:noSpellErr="1">
      <w:pPr>
        <w:pStyle w:val="Tekstpodstawowy"/>
        <w:numPr>
          <w:ilvl w:val="1"/>
          <w:numId w:val="1"/>
        </w:numPr>
        <w:tabs>
          <w:tab w:val="left" w:pos="1418"/>
        </w:tabs>
        <w:spacing w:before="160"/>
        <w:ind w:left="709" w:hanging="426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Termin wykonania umowy</w:t>
      </w:r>
    </w:p>
    <w:p w:rsidRPr="0001568A" w:rsidR="00DF30F5" w:rsidP="70280A1E" w:rsidRDefault="00DF30F5" w14:paraId="07174DF3" w14:textId="644B4855" w14:noSpellErr="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Etap I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–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Program inwestycji -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4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0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dni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od daty podpisania umowy;</w:t>
      </w:r>
    </w:p>
    <w:p w:rsidRPr="0001568A" w:rsidR="00DF30F5" w:rsidP="70280A1E" w:rsidRDefault="00DF30F5" w14:paraId="24161F4C" w14:textId="4D570F5B" w14:noSpellErr="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Etap II</w:t>
      </w:r>
      <w:r w:rsidRPr="70280A1E" w:rsidR="70280A1E">
        <w:rPr>
          <w:rFonts w:ascii="Arial" w:hAnsi="Arial" w:cs="Arial"/>
          <w:sz w:val="22"/>
          <w:szCs w:val="22"/>
        </w:rPr>
        <w:t xml:space="preserve"> - Projekt budowlany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-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6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0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dni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od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dnia poinformowania przez Zamawiającego  o przystąpieniu do realizacji Zamówienia Etapu II i III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Pr="0001568A" w:rsidR="00DF30F5" w:rsidP="70280A1E" w:rsidRDefault="00DF30F5" w14:paraId="7FBB6D0A" w14:textId="151C7FC7" w14:noSpellErr="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Etap III</w:t>
      </w:r>
      <w:r w:rsidRPr="70280A1E" w:rsidR="70280A1E">
        <w:rPr>
          <w:rFonts w:ascii="Arial" w:hAnsi="Arial" w:cs="Arial"/>
          <w:sz w:val="22"/>
          <w:szCs w:val="22"/>
        </w:rPr>
        <w:t xml:space="preserve"> - Projekt </w:t>
      </w:r>
      <w:r w:rsidRPr="70280A1E" w:rsidR="70280A1E">
        <w:rPr>
          <w:rFonts w:ascii="Arial" w:hAnsi="Arial" w:cs="Arial"/>
          <w:sz w:val="22"/>
          <w:szCs w:val="22"/>
        </w:rPr>
        <w:t xml:space="preserve">techniczny i </w:t>
      </w:r>
      <w:r w:rsidRPr="70280A1E" w:rsidR="70280A1E">
        <w:rPr>
          <w:rFonts w:ascii="Arial" w:hAnsi="Arial" w:cs="Arial"/>
          <w:sz w:val="22"/>
          <w:szCs w:val="22"/>
        </w:rPr>
        <w:t xml:space="preserve">wykonawczy </w:t>
      </w:r>
      <w:r w:rsidRPr="70280A1E" w:rsidR="70280A1E">
        <w:rPr>
          <w:rFonts w:ascii="Arial" w:hAnsi="Arial" w:cs="Arial"/>
          <w:sz w:val="22"/>
          <w:szCs w:val="22"/>
        </w:rPr>
        <w:t xml:space="preserve">-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1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0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0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dni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 xml:space="preserve">od </w:t>
      </w:r>
      <w:r w:rsidRPr="70280A1E" w:rsidR="70280A1E">
        <w:rPr>
          <w:rFonts w:ascii="Arial" w:hAnsi="Arial" w:cs="Arial"/>
          <w:color w:val="000000" w:themeColor="text1" w:themeTint="FF" w:themeShade="FF"/>
          <w:sz w:val="22"/>
          <w:szCs w:val="22"/>
        </w:rPr>
        <w:t>dnia poinformowania przez Zamawiającego o przystąpieniu do realizacji Zamówienia Etapu II i III</w:t>
      </w:r>
      <w:r w:rsidRPr="70280A1E" w:rsidR="70280A1E">
        <w:rPr>
          <w:rFonts w:ascii="Arial" w:hAnsi="Arial" w:cs="Arial"/>
          <w:sz w:val="22"/>
          <w:szCs w:val="22"/>
        </w:rPr>
        <w:t>;</w:t>
      </w:r>
    </w:p>
    <w:p w:rsidR="00DF30F5" w:rsidP="70280A1E" w:rsidRDefault="00DF30F5" w14:paraId="54530EF2" w14:textId="3DCC2B97" w14:noSpellErr="1">
      <w:pPr>
        <w:pStyle w:val="Tekstpodstawowy"/>
        <w:numPr>
          <w:ilvl w:val="0"/>
          <w:numId w:val="18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Etap IV</w:t>
      </w:r>
      <w:r w:rsidRPr="70280A1E" w:rsidR="70280A1E">
        <w:rPr>
          <w:rFonts w:ascii="Arial" w:hAnsi="Arial" w:cs="Arial"/>
          <w:sz w:val="22"/>
          <w:szCs w:val="22"/>
        </w:rPr>
        <w:t xml:space="preserve"> - Nadzór autorski – czas realizacji robót, po wprowadzeniu Wykonawcy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na budowę.</w:t>
      </w:r>
    </w:p>
    <w:p w:rsidR="00922415" w:rsidP="70280A1E" w:rsidRDefault="00922415" w14:paraId="182EEF5A" w14:textId="0F732784" w14:noSpellErr="1">
      <w:pPr>
        <w:pStyle w:val="Tekstpodstawowy"/>
        <w:ind w:left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Termin powiadomienia Wykonawcy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przez Zamawiającego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o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rozpoczęciu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wykonani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a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z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amówienia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Etapu II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oraz Etapu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III dokumentacji </w:t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>technicznej wynosi</w:t>
      </w:r>
      <w:r>
        <w:br/>
      </w:r>
      <w:r w:rsidRPr="70280A1E" w:rsidR="70280A1E">
        <w:rPr>
          <w:rFonts w:ascii="Arial" w:hAnsi="Arial" w:cs="Arial"/>
          <w:b w:val="1"/>
          <w:bCs w:val="1"/>
          <w:color w:val="000000" w:themeColor="text1" w:themeTint="FF" w:themeShade="FF"/>
          <w:sz w:val="22"/>
          <w:szCs w:val="22"/>
        </w:rPr>
        <w:t xml:space="preserve">do 800 dni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od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dnia zawarcia umowy.</w:t>
      </w:r>
    </w:p>
    <w:p w:rsidRPr="0001568A" w:rsidR="003B32D1" w:rsidP="70280A1E" w:rsidRDefault="003B32D1" w14:paraId="279DA6A9" w14:textId="65D86ED3" w14:noSpellErr="1">
      <w:pPr>
        <w:pStyle w:val="Tekstpodstawowy31"/>
        <w:numPr>
          <w:ilvl w:val="0"/>
          <w:numId w:val="1"/>
        </w:numPr>
        <w:spacing w:before="160" w:line="240" w:lineRule="auto"/>
        <w:ind w:left="284" w:hanging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DO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D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ATKOWE INFORMACJE</w:t>
      </w:r>
    </w:p>
    <w:p w:rsidRPr="0001568A" w:rsidR="00C158F7" w:rsidP="70280A1E" w:rsidRDefault="00C158F7" w14:paraId="5E4FE978" w14:textId="5032ED3B" w14:noSpellErr="1">
      <w:pPr>
        <w:pStyle w:val="Tekstpodstawowy"/>
        <w:numPr>
          <w:ilvl w:val="1"/>
          <w:numId w:val="1"/>
        </w:numPr>
        <w:spacing w:before="60"/>
        <w:ind w:left="709" w:hanging="425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Wizja lokalna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(obowiązkowa)</w:t>
      </w:r>
    </w:p>
    <w:p w:rsidRPr="00977AB9" w:rsidR="003B32D1" w:rsidP="70280A1E" w:rsidRDefault="003B32D1" w14:paraId="3E5AFB7D" w14:textId="79B2B661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Do kontaktu z wykonawcą prac projektowych oraz w sprawie wizji lokalnej na etapie </w:t>
      </w:r>
      <w:r w:rsidRPr="70280A1E" w:rsidR="70280A1E">
        <w:rPr>
          <w:rFonts w:ascii="Arial" w:hAnsi="Arial" w:cs="Arial"/>
          <w:sz w:val="22"/>
          <w:szCs w:val="22"/>
        </w:rPr>
        <w:t xml:space="preserve">wykonywania programu inwestycji </w:t>
      </w:r>
      <w:r w:rsidRPr="70280A1E" w:rsidR="70280A1E">
        <w:rPr>
          <w:rFonts w:ascii="Arial" w:hAnsi="Arial" w:cs="Arial"/>
          <w:sz w:val="22"/>
          <w:szCs w:val="22"/>
        </w:rPr>
        <w:t>oraz</w:t>
      </w:r>
      <w:r w:rsidRPr="70280A1E" w:rsidR="70280A1E">
        <w:rPr>
          <w:rFonts w:ascii="Arial" w:hAnsi="Arial" w:cs="Arial"/>
          <w:sz w:val="22"/>
          <w:szCs w:val="22"/>
        </w:rPr>
        <w:t xml:space="preserve"> dokumentacji projektowo-kosztorysowej </w:t>
      </w:r>
      <w:r w:rsidRPr="70280A1E" w:rsidR="70280A1E">
        <w:rPr>
          <w:rFonts w:ascii="Arial" w:hAnsi="Arial" w:cs="Arial"/>
          <w:sz w:val="22"/>
          <w:szCs w:val="22"/>
        </w:rPr>
        <w:t xml:space="preserve">zostali </w:t>
      </w:r>
      <w:r w:rsidRPr="70280A1E" w:rsidR="70280A1E">
        <w:rPr>
          <w:rFonts w:ascii="Arial" w:hAnsi="Arial" w:cs="Arial"/>
          <w:sz w:val="22"/>
          <w:szCs w:val="22"/>
        </w:rPr>
        <w:t>wyznaczeni:</w:t>
      </w:r>
    </w:p>
    <w:p w:rsidR="00562B81" w:rsidP="70280A1E" w:rsidRDefault="00596AAA" w14:paraId="511629EC" w14:textId="3243C9DD" w14:noSpellErr="1">
      <w:pPr>
        <w:pStyle w:val="Tekstpodstawowy"/>
        <w:numPr>
          <w:ilvl w:val="0"/>
          <w:numId w:val="8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Jednostka wojskowa </w:t>
      </w:r>
      <w:r w:rsidRPr="70280A1E" w:rsidR="70280A1E">
        <w:rPr>
          <w:rFonts w:ascii="Arial" w:hAnsi="Arial" w:cs="Arial"/>
          <w:sz w:val="22"/>
          <w:szCs w:val="22"/>
        </w:rPr>
        <w:t xml:space="preserve">nr </w:t>
      </w:r>
      <w:r w:rsidRPr="70280A1E" w:rsidR="70280A1E">
        <w:rPr>
          <w:rFonts w:ascii="Arial" w:hAnsi="Arial" w:cs="Arial"/>
          <w:sz w:val="22"/>
          <w:szCs w:val="22"/>
        </w:rPr>
        <w:t>2024</w:t>
      </w:r>
      <w:r w:rsidRPr="70280A1E" w:rsidR="70280A1E">
        <w:rPr>
          <w:rFonts w:ascii="Arial" w:hAnsi="Arial" w:cs="Arial"/>
          <w:sz w:val="22"/>
          <w:szCs w:val="22"/>
        </w:rPr>
        <w:t xml:space="preserve"> – 10 Pułk Samochodowy</w:t>
      </w:r>
      <w:r w:rsidRPr="70280A1E" w:rsidR="70280A1E">
        <w:rPr>
          <w:rFonts w:ascii="Arial" w:hAnsi="Arial" w:cs="Arial"/>
          <w:sz w:val="22"/>
          <w:szCs w:val="22"/>
        </w:rPr>
        <w:t>: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</w:p>
    <w:p w:rsidR="00562B81" w:rsidP="70280A1E" w:rsidRDefault="008407B4" w14:paraId="57F010F4" w14:textId="77777777">
      <w:pPr>
        <w:pStyle w:val="Tekstpodstawowy"/>
        <w:numPr>
          <w:ilvl w:val="0"/>
          <w:numId w:val="84"/>
        </w:numPr>
        <w:ind w:left="99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kpt</w:t>
      </w:r>
      <w:r w:rsidRPr="70280A1E" w:rsidR="70280A1E">
        <w:rPr>
          <w:rFonts w:ascii="Arial" w:hAnsi="Arial" w:cs="Arial"/>
          <w:sz w:val="22"/>
          <w:szCs w:val="22"/>
        </w:rPr>
        <w:t>.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Marek </w:t>
      </w:r>
      <w:proofErr w:type="spellStart"/>
      <w:r w:rsidRPr="70280A1E" w:rsidR="70280A1E">
        <w:rPr>
          <w:rFonts w:ascii="Arial" w:hAnsi="Arial" w:cs="Arial"/>
          <w:sz w:val="22"/>
          <w:szCs w:val="22"/>
        </w:rPr>
        <w:t>Zuchalski</w:t>
      </w:r>
      <w:proofErr w:type="spellEnd"/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tel. </w:t>
      </w:r>
      <w:r w:rsidRPr="70280A1E" w:rsidR="70280A1E">
        <w:rPr>
          <w:rFonts w:ascii="Arial" w:hAnsi="Arial" w:cs="Arial"/>
          <w:sz w:val="22"/>
          <w:szCs w:val="22"/>
        </w:rPr>
        <w:t xml:space="preserve">261 891 201, </w:t>
      </w:r>
    </w:p>
    <w:p w:rsidRPr="00196E54" w:rsidR="002267A2" w:rsidP="70280A1E" w:rsidRDefault="008407B4" w14:paraId="501871BF" w14:textId="40715C55" w14:noSpellErr="1">
      <w:pPr>
        <w:pStyle w:val="Tekstpodstawowy"/>
        <w:numPr>
          <w:ilvl w:val="0"/>
          <w:numId w:val="84"/>
        </w:numPr>
        <w:ind w:left="99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p. Andrzej Garbacz tel. 261 891 494</w:t>
      </w:r>
    </w:p>
    <w:p w:rsidRPr="00196E54" w:rsidR="003B32D1" w:rsidP="70280A1E" w:rsidRDefault="00196E54" w14:paraId="0A6608B2" w14:textId="11450998" w14:noSpellErr="1">
      <w:pPr>
        <w:pStyle w:val="Tekstpodstawowy"/>
        <w:numPr>
          <w:ilvl w:val="0"/>
          <w:numId w:val="8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Oddział Zabezpieczenia</w:t>
      </w:r>
      <w:r w:rsidRPr="70280A1E" w:rsidR="70280A1E">
        <w:rPr>
          <w:rFonts w:ascii="Arial" w:hAnsi="Arial" w:cs="Arial"/>
          <w:sz w:val="22"/>
          <w:szCs w:val="22"/>
        </w:rPr>
        <w:t>:</w:t>
      </w:r>
      <w:r w:rsidRPr="70280A1E" w:rsidR="70280A1E">
        <w:rPr>
          <w:rFonts w:ascii="Arial" w:hAnsi="Arial" w:cs="Arial"/>
          <w:sz w:val="22"/>
          <w:szCs w:val="22"/>
        </w:rPr>
        <w:t xml:space="preserve"> p. Wojciech Sękowski 696 090 299</w:t>
      </w:r>
      <w:r w:rsidRPr="70280A1E" w:rsidR="70280A1E">
        <w:rPr>
          <w:rFonts w:ascii="Arial" w:hAnsi="Arial" w:cs="Arial"/>
          <w:sz w:val="22"/>
          <w:szCs w:val="22"/>
        </w:rPr>
        <w:t xml:space="preserve">   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 xml:space="preserve">      </w:t>
      </w:r>
    </w:p>
    <w:p w:rsidRPr="00977AB9" w:rsidR="003B32D1" w:rsidP="70280A1E" w:rsidRDefault="003B32D1" w14:paraId="07683F14" w14:textId="77777777" w14:noSpellErr="1">
      <w:pPr>
        <w:pStyle w:val="Tekstpodstawowy"/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Powyższe spotkania należy organizować po uzgodnieniu z przedstawicielem SZI.</w:t>
      </w:r>
    </w:p>
    <w:p w:rsidRPr="00977AB9" w:rsidR="003B32D1" w:rsidP="70280A1E" w:rsidRDefault="00C158F7" w14:paraId="45488E66" w14:textId="2C054033" w14:noSpellErr="1">
      <w:pPr>
        <w:pStyle w:val="Tekstpodstawowy"/>
        <w:numPr>
          <w:ilvl w:val="1"/>
          <w:numId w:val="1"/>
        </w:numPr>
        <w:spacing w:before="120"/>
        <w:ind w:left="284" w:firstLine="0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Wgląd do Wniosku Inwestycyjnego  </w:t>
      </w:r>
    </w:p>
    <w:p w:rsidRPr="00C76923" w:rsidR="003B32D1" w:rsidP="70280A1E" w:rsidRDefault="003B32D1" w14:paraId="75F7E470" w14:textId="221A5949" w14:noSpellErr="1">
      <w:pPr>
        <w:pStyle w:val="Tekstpodstawowy"/>
        <w:tabs>
          <w:tab w:val="left" w:pos="1843"/>
        </w:tabs>
        <w:ind w:left="284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Do </w:t>
      </w:r>
      <w:r w:rsidRPr="70280A1E" w:rsidR="70280A1E">
        <w:rPr>
          <w:rFonts w:ascii="Arial" w:hAnsi="Arial" w:cs="Arial"/>
          <w:sz w:val="22"/>
          <w:szCs w:val="22"/>
        </w:rPr>
        <w:t>kontaktu w sprawie wglądu do</w:t>
      </w:r>
      <w:r w:rsidRPr="70280A1E" w:rsidR="70280A1E">
        <w:rPr>
          <w:rFonts w:ascii="Arial" w:hAnsi="Arial" w:cs="Arial"/>
          <w:sz w:val="22"/>
          <w:szCs w:val="22"/>
        </w:rPr>
        <w:t xml:space="preserve"> Wniosku Inwestycyjnego zostały</w:t>
      </w:r>
      <w:r w:rsidRPr="70280A1E" w:rsidR="70280A1E">
        <w:rPr>
          <w:rFonts w:ascii="Arial" w:hAnsi="Arial" w:cs="Arial"/>
          <w:sz w:val="22"/>
          <w:szCs w:val="22"/>
        </w:rPr>
        <w:t xml:space="preserve"> wyznaczon</w:t>
      </w:r>
      <w:r w:rsidRPr="70280A1E" w:rsidR="70280A1E">
        <w:rPr>
          <w:rFonts w:ascii="Arial" w:hAnsi="Arial" w:cs="Arial"/>
          <w:sz w:val="22"/>
          <w:szCs w:val="22"/>
        </w:rPr>
        <w:t>e</w:t>
      </w:r>
      <w:r w:rsidRPr="70280A1E" w:rsidR="70280A1E">
        <w:rPr>
          <w:rFonts w:ascii="Arial" w:hAnsi="Arial" w:cs="Arial"/>
          <w:sz w:val="22"/>
          <w:szCs w:val="22"/>
        </w:rPr>
        <w:t>:</w:t>
      </w:r>
    </w:p>
    <w:p w:rsidR="00C76923" w:rsidP="70280A1E" w:rsidRDefault="00CD485B" w14:paraId="2EDE3A08" w14:textId="7FB5B3DF" w14:noSpellErr="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 xml:space="preserve">p. </w:t>
      </w:r>
      <w:r w:rsidRPr="70280A1E" w:rsidR="70280A1E">
        <w:rPr>
          <w:rFonts w:ascii="Arial" w:hAnsi="Arial" w:cs="Arial"/>
          <w:sz w:val="22"/>
          <w:szCs w:val="22"/>
        </w:rPr>
        <w:t>Anna Gołębiowska</w:t>
      </w:r>
      <w:r w:rsidRPr="70280A1E" w:rsidR="70280A1E">
        <w:rPr>
          <w:rFonts w:ascii="Arial" w:hAnsi="Arial" w:cs="Arial"/>
          <w:sz w:val="22"/>
          <w:szCs w:val="22"/>
        </w:rPr>
        <w:t xml:space="preserve"> tel. 261</w:t>
      </w:r>
      <w:r w:rsidRPr="70280A1E" w:rsidR="70280A1E">
        <w:rPr>
          <w:rFonts w:ascii="Arial" w:hAnsi="Arial" w:cs="Arial"/>
          <w:sz w:val="22"/>
          <w:szCs w:val="22"/>
        </w:rPr>
        <w:t>-</w:t>
      </w:r>
      <w:r w:rsidRPr="70280A1E" w:rsidR="70280A1E">
        <w:rPr>
          <w:rFonts w:ascii="Arial" w:hAnsi="Arial" w:cs="Arial"/>
          <w:sz w:val="22"/>
          <w:szCs w:val="22"/>
        </w:rPr>
        <w:t>849</w:t>
      </w:r>
      <w:r w:rsidRPr="70280A1E" w:rsidR="70280A1E">
        <w:rPr>
          <w:rFonts w:ascii="Arial" w:hAnsi="Arial" w:cs="Arial"/>
          <w:sz w:val="22"/>
          <w:szCs w:val="22"/>
        </w:rPr>
        <w:t>-3</w:t>
      </w:r>
      <w:r w:rsidRPr="70280A1E" w:rsidR="70280A1E">
        <w:rPr>
          <w:rFonts w:ascii="Arial" w:hAnsi="Arial" w:cs="Arial"/>
          <w:sz w:val="22"/>
          <w:szCs w:val="22"/>
        </w:rPr>
        <w:t>67;</w:t>
      </w:r>
    </w:p>
    <w:p w:rsidR="00E13D78" w:rsidP="70280A1E" w:rsidRDefault="00E13D78" w14:paraId="53B35B9C" w14:textId="7F438AE3" w14:noSpellErr="1">
      <w:pPr>
        <w:pStyle w:val="Tekstpodstawowy"/>
        <w:numPr>
          <w:ilvl w:val="0"/>
          <w:numId w:val="11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p. Aleksandra Pióro</w:t>
      </w:r>
      <w:r w:rsidRPr="70280A1E" w:rsidR="70280A1E">
        <w:rPr>
          <w:rFonts w:ascii="Arial" w:hAnsi="Arial" w:cs="Arial"/>
          <w:sz w:val="22"/>
          <w:szCs w:val="22"/>
        </w:rPr>
        <w:t xml:space="preserve"> </w:t>
      </w:r>
      <w:r w:rsidRPr="70280A1E" w:rsidR="70280A1E">
        <w:rPr>
          <w:rFonts w:ascii="Arial" w:hAnsi="Arial" w:cs="Arial"/>
          <w:sz w:val="22"/>
          <w:szCs w:val="22"/>
        </w:rPr>
        <w:t>tel. 261</w:t>
      </w:r>
      <w:r w:rsidRPr="70280A1E" w:rsidR="70280A1E">
        <w:rPr>
          <w:rFonts w:ascii="Arial" w:hAnsi="Arial" w:cs="Arial"/>
          <w:sz w:val="22"/>
          <w:szCs w:val="22"/>
        </w:rPr>
        <w:t>-</w:t>
      </w:r>
      <w:r w:rsidRPr="70280A1E" w:rsidR="70280A1E">
        <w:rPr>
          <w:rFonts w:ascii="Arial" w:hAnsi="Arial" w:cs="Arial"/>
          <w:sz w:val="22"/>
          <w:szCs w:val="22"/>
        </w:rPr>
        <w:t>849</w:t>
      </w:r>
      <w:r w:rsidRPr="70280A1E" w:rsidR="70280A1E">
        <w:rPr>
          <w:rFonts w:ascii="Arial" w:hAnsi="Arial" w:cs="Arial"/>
          <w:sz w:val="22"/>
          <w:szCs w:val="22"/>
        </w:rPr>
        <w:t>-367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C76923" w:rsidR="00F14A6B" w:rsidP="00F14A6B" w:rsidRDefault="00F14A6B" w14:paraId="6314B5C9" w14:textId="77777777">
      <w:pPr>
        <w:pStyle w:val="Tekstpodstawowy"/>
        <w:ind w:left="567"/>
        <w:rPr>
          <w:rFonts w:ascii="Arial" w:hAnsi="Arial" w:cs="Arial"/>
          <w:sz w:val="22"/>
          <w:szCs w:val="22"/>
        </w:rPr>
      </w:pPr>
    </w:p>
    <w:p w:rsidR="00E76A63" w:rsidP="70280A1E" w:rsidRDefault="003B32D1" w14:paraId="639F3D44" w14:textId="27E62754" w14:noSpellErr="1">
      <w:pPr>
        <w:pStyle w:val="Tekstpodstawowy"/>
        <w:ind w:left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Wniosek Inwestycyjny znajduj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e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 się do wglądu w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 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siedzibie Zamawiającego. Przedmiotowe dokumenty zostaną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udostępnione po pisemnym wystąpieniu oferenta oraz wyrażeniu zgody przez Szefa SZI.</w:t>
      </w:r>
    </w:p>
    <w:p w:rsidR="00F14A6B" w:rsidP="00B419B0" w:rsidRDefault="00F14A6B" w14:paraId="7C0F6C7C" w14:textId="77777777">
      <w:pPr>
        <w:pStyle w:val="Tekstpodstawowy"/>
        <w:ind w:left="284"/>
        <w:rPr>
          <w:rFonts w:ascii="Arial" w:hAnsi="Arial" w:cs="Arial"/>
          <w:b/>
          <w:sz w:val="22"/>
          <w:szCs w:val="22"/>
        </w:rPr>
      </w:pPr>
    </w:p>
    <w:p w:rsidR="00DA7BC4" w:rsidP="70280A1E" w:rsidRDefault="00DA7BC4" w14:paraId="03FECE4C" w14:textId="1AD78382" w14:noSpellErr="1">
      <w:pPr>
        <w:pStyle w:val="Tekstpodstawowy"/>
        <w:spacing w:before="60"/>
        <w:ind w:left="284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Przedstawiciele Wykonawcy dokonujący wglądu do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 xml:space="preserve">Wniosku Inwestycyjnego </w:t>
      </w: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muszą okazać:</w:t>
      </w:r>
    </w:p>
    <w:p w:rsidRPr="00654593" w:rsidR="00DA7BC4" w:rsidP="70280A1E" w:rsidRDefault="00DA7BC4" w14:paraId="2AE6C151" w14:textId="04EAEC73" w14:noSpellErr="1">
      <w:pPr>
        <w:pStyle w:val="Tekstpodstawowy"/>
        <w:numPr>
          <w:ilvl w:val="0"/>
          <w:numId w:val="22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Pisemne upoważnienie kierownika jednostki organizacyjnej upoważniające</w:t>
      </w:r>
      <w:r>
        <w:br/>
      </w:r>
      <w:r w:rsidRPr="70280A1E" w:rsidR="70280A1E">
        <w:rPr>
          <w:rFonts w:ascii="Arial" w:hAnsi="Arial" w:cs="Arial"/>
          <w:sz w:val="22"/>
          <w:szCs w:val="22"/>
        </w:rPr>
        <w:t>do dostępu do informacji niejawnych o klauzuli „ZASTR</w:t>
      </w:r>
      <w:r w:rsidRPr="70280A1E" w:rsidR="70280A1E">
        <w:rPr>
          <w:rFonts w:ascii="Arial" w:hAnsi="Arial" w:cs="Arial"/>
          <w:sz w:val="22"/>
          <w:szCs w:val="22"/>
        </w:rPr>
        <w:t xml:space="preserve">ZEŻONE” lub poświadczenie bezpieczeństwa, </w:t>
      </w:r>
    </w:p>
    <w:p w:rsidR="00DA7BC4" w:rsidP="70280A1E" w:rsidRDefault="00DA7BC4" w14:paraId="719315D7" w14:textId="77777777" w14:noSpellErr="1">
      <w:pPr>
        <w:pStyle w:val="Tekstpodstawowy"/>
        <w:numPr>
          <w:ilvl w:val="0"/>
          <w:numId w:val="22"/>
        </w:numPr>
        <w:ind w:left="567" w:hanging="283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A</w:t>
      </w:r>
      <w:r w:rsidRPr="70280A1E" w:rsidR="70280A1E">
        <w:rPr>
          <w:rFonts w:ascii="Arial" w:hAnsi="Arial" w:cs="Arial"/>
          <w:sz w:val="22"/>
          <w:szCs w:val="22"/>
        </w:rPr>
        <w:t>ktualne zaświadczenie stwierdzające odbycie szkolenia w zakresie ochrony informacji niejawnych.</w:t>
      </w:r>
    </w:p>
    <w:p w:rsidRPr="00654593" w:rsidR="003F5F23" w:rsidP="003F5F23" w:rsidRDefault="003F5F23" w14:paraId="16910BC6" w14:textId="77777777">
      <w:pPr>
        <w:pStyle w:val="Tekstpodstawowy"/>
        <w:rPr>
          <w:rFonts w:ascii="Arial" w:hAnsi="Arial" w:cs="Arial"/>
          <w:sz w:val="22"/>
          <w:szCs w:val="22"/>
        </w:rPr>
      </w:pPr>
    </w:p>
    <w:p w:rsidRPr="0068237E" w:rsidR="004468FE" w:rsidP="70280A1E" w:rsidRDefault="004468FE" w14:paraId="6290AB46" w14:textId="0B8F804D" w14:noSpellErr="1">
      <w:pPr>
        <w:pStyle w:val="Akapitzlist"/>
        <w:numPr>
          <w:ilvl w:val="1"/>
          <w:numId w:val="1"/>
        </w:numPr>
        <w:spacing w:before="120"/>
        <w:ind w:left="709" w:hanging="425"/>
        <w:jc w:val="both"/>
        <w:rPr>
          <w:rFonts w:ascii="Arial" w:hAnsi="Arial" w:cs="Arial"/>
          <w:b w:val="1"/>
          <w:bCs w:val="1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Pozostałe ustalenia</w:t>
      </w:r>
    </w:p>
    <w:p w:rsidRPr="0039692B" w:rsidR="007B1C1F" w:rsidP="70280A1E" w:rsidRDefault="00C76923" w14:paraId="67C281AE" w14:textId="26B74F42" w14:noSpellErr="1">
      <w:pPr>
        <w:pStyle w:val="Akapitzlist"/>
        <w:numPr>
          <w:ilvl w:val="2"/>
          <w:numId w:val="24"/>
        </w:num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70280A1E" w:rsidR="70280A1E">
        <w:rPr>
          <w:rFonts w:ascii="Arial" w:hAnsi="Arial" w:eastAsia="Calibri" w:cs="Arial"/>
          <w:sz w:val="22"/>
          <w:szCs w:val="22"/>
          <w:lang w:eastAsia="en-US"/>
        </w:rPr>
        <w:t>Zamawiający przewiduje podzielenie zamówienia</w:t>
      </w:r>
      <w:r w:rsidRPr="70280A1E" w:rsidR="70280A1E">
        <w:rPr>
          <w:rFonts w:ascii="Arial" w:hAnsi="Arial" w:eastAsia="Calibri" w:cs="Arial"/>
          <w:sz w:val="22"/>
          <w:szCs w:val="22"/>
          <w:lang w:eastAsia="en-US"/>
        </w:rPr>
        <w:t xml:space="preserve"> na</w:t>
      </w:r>
      <w:r w:rsidRPr="70280A1E" w:rsidR="70280A1E">
        <w:rPr>
          <w:rFonts w:ascii="Arial" w:hAnsi="Arial" w:eastAsia="Calibri" w:cs="Arial"/>
          <w:sz w:val="22"/>
          <w:szCs w:val="22"/>
          <w:lang w:eastAsia="en-US"/>
        </w:rPr>
        <w:t xml:space="preserve"> etapy</w:t>
      </w:r>
      <w:r w:rsidRPr="70280A1E" w:rsidR="70280A1E">
        <w:rPr>
          <w:rFonts w:ascii="Arial" w:hAnsi="Arial" w:cs="Arial"/>
          <w:sz w:val="22"/>
          <w:szCs w:val="22"/>
        </w:rPr>
        <w:t>.</w:t>
      </w:r>
    </w:p>
    <w:p w:rsidRPr="00C76923" w:rsidR="00C76923" w:rsidP="70280A1E" w:rsidRDefault="00C76923" w14:paraId="24ED5161" w14:textId="29BB1356" w14:noSpellErr="1">
      <w:pPr>
        <w:pStyle w:val="Akapitzlist"/>
        <w:numPr>
          <w:ilvl w:val="2"/>
          <w:numId w:val="24"/>
        </w:num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70280A1E" w:rsidR="70280A1E">
        <w:rPr>
          <w:rFonts w:ascii="Arial" w:hAnsi="Arial" w:eastAsia="Calibri" w:cs="Arial"/>
          <w:sz w:val="22"/>
          <w:szCs w:val="22"/>
          <w:lang w:eastAsia="en-US"/>
        </w:rPr>
        <w:t>Zamawiający pisemnie poinformuje Wykonawcę o przystąpieniu do realizacji Etapu II i Etapu III w terminie 800 dni od dnia zawarcia umowy.</w:t>
      </w:r>
    </w:p>
    <w:p w:rsidRPr="00C76923" w:rsidR="00C76923" w:rsidP="70280A1E" w:rsidRDefault="00C76923" w14:paraId="446C2B06" w14:textId="6839C75D" w14:noSpellErr="1">
      <w:pPr>
        <w:pStyle w:val="Akapitzlist"/>
        <w:numPr>
          <w:ilvl w:val="2"/>
          <w:numId w:val="24"/>
        </w:num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70280A1E" w:rsidR="70280A1E">
        <w:rPr>
          <w:rFonts w:ascii="Arial" w:hAnsi="Arial" w:cs="Arial"/>
          <w:sz w:val="22"/>
          <w:szCs w:val="22"/>
        </w:rPr>
        <w:t>Na realizację przedmiotu zamówienia zostanie zawarta jedna umowa.</w:t>
      </w:r>
    </w:p>
    <w:p w:rsidRPr="0039692B" w:rsidR="004468FE" w:rsidP="70280A1E" w:rsidRDefault="004468FE" w14:paraId="34A0D514" w14:textId="0F36CD3C" w14:noSpellErr="1">
      <w:pPr>
        <w:pStyle w:val="Akapitzlist"/>
        <w:numPr>
          <w:ilvl w:val="2"/>
          <w:numId w:val="24"/>
        </w:numPr>
        <w:jc w:val="both"/>
        <w:rPr>
          <w:rFonts w:ascii="Arial" w:hAnsi="Arial" w:eastAsia="Calibri" w:cs="Arial"/>
          <w:sz w:val="22"/>
          <w:szCs w:val="22"/>
          <w:lang w:eastAsia="en-US"/>
        </w:rPr>
      </w:pPr>
      <w:r w:rsidRPr="70280A1E" w:rsidR="70280A1E">
        <w:rPr>
          <w:rFonts w:ascii="Arial" w:hAnsi="Arial" w:cs="Arial"/>
          <w:sz w:val="22"/>
          <w:szCs w:val="22"/>
        </w:rPr>
        <w:t>Zamawiający dopuszcza możliwość dokonania zmian  postanowień zawartej umowy, zgodnie z załączonym wzorem.</w:t>
      </w:r>
    </w:p>
    <w:p w:rsidR="004468FE" w:rsidP="70280A1E" w:rsidRDefault="004468FE" w14:paraId="191B3011" w14:textId="2FAC8A08" w14:noSpellErr="1">
      <w:pPr>
        <w:pStyle w:val="Akapitzlist"/>
        <w:numPr>
          <w:ilvl w:val="2"/>
          <w:numId w:val="24"/>
        </w:numPr>
        <w:ind w:left="1418" w:hanging="709"/>
        <w:jc w:val="both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Zamawiający dopuszcza możliwość wykonania zamówienia przez podwykonawców.</w:t>
      </w:r>
    </w:p>
    <w:p w:rsidR="006F6606" w:rsidP="006F6606" w:rsidRDefault="006F6606" w14:paraId="56100717" w14:textId="77777777">
      <w:pPr>
        <w:jc w:val="both"/>
        <w:rPr>
          <w:rFonts w:ascii="Arial" w:hAnsi="Arial" w:cs="Arial"/>
          <w:sz w:val="22"/>
          <w:szCs w:val="22"/>
        </w:rPr>
      </w:pPr>
    </w:p>
    <w:p w:rsidR="006F6606" w:rsidP="006F6606" w:rsidRDefault="006F6606" w14:paraId="5D1007FC" w14:textId="77777777">
      <w:pPr>
        <w:jc w:val="both"/>
        <w:rPr>
          <w:rFonts w:ascii="Arial" w:hAnsi="Arial" w:cs="Arial"/>
          <w:sz w:val="22"/>
          <w:szCs w:val="22"/>
        </w:rPr>
      </w:pPr>
    </w:p>
    <w:p w:rsidR="006F6606" w:rsidP="006F6606" w:rsidRDefault="006F6606" w14:paraId="20E8FFFE" w14:textId="77777777">
      <w:pPr>
        <w:jc w:val="both"/>
        <w:rPr>
          <w:rFonts w:ascii="Arial" w:hAnsi="Arial" w:cs="Arial"/>
          <w:sz w:val="22"/>
          <w:szCs w:val="22"/>
        </w:rPr>
      </w:pPr>
    </w:p>
    <w:p w:rsidR="006F6606" w:rsidP="006F6606" w:rsidRDefault="006F6606" w14:paraId="676A815D" w14:textId="77777777">
      <w:pPr>
        <w:jc w:val="both"/>
        <w:rPr>
          <w:rFonts w:ascii="Arial" w:hAnsi="Arial" w:cs="Arial"/>
          <w:sz w:val="22"/>
          <w:szCs w:val="22"/>
        </w:rPr>
      </w:pPr>
    </w:p>
    <w:p w:rsidR="006F6606" w:rsidP="006F6606" w:rsidRDefault="006F6606" w14:paraId="05B3BEB3" w14:textId="77777777">
      <w:pPr>
        <w:jc w:val="both"/>
        <w:rPr>
          <w:rFonts w:ascii="Arial" w:hAnsi="Arial" w:cs="Arial"/>
          <w:sz w:val="22"/>
          <w:szCs w:val="22"/>
        </w:rPr>
      </w:pPr>
    </w:p>
    <w:p w:rsidR="006F6606" w:rsidP="006F6606" w:rsidRDefault="006F6606" w14:paraId="45308943" w14:textId="77777777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70280A1E" w:rsidRDefault="006F6606" w14:paraId="26D5908D" w14:textId="4FCE0E58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Sporządził:</w:t>
      </w:r>
    </w:p>
    <w:p w:rsidRPr="006F6606" w:rsidR="006F6606" w:rsidP="70280A1E" w:rsidRDefault="006F6606" w14:paraId="6A172FEF" w14:textId="2F0931A4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Specjalista ds. planistycznych</w:t>
      </w:r>
    </w:p>
    <w:p w:rsidRPr="006F6606" w:rsidR="006F6606" w:rsidP="70280A1E" w:rsidRDefault="006F6606" w14:paraId="1696E54E" w14:textId="0EC23B18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Wydziału Inwestycji Budowlanych</w:t>
      </w:r>
    </w:p>
    <w:p w:rsidRPr="006F6606" w:rsidR="006F6606" w:rsidP="006F6606" w:rsidRDefault="006F6606" w14:paraId="35E79004" w14:textId="4C61CB61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0F8CC984" w14:textId="5EC422E6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271B7B30" w14:textId="257BC984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70280A1E" w:rsidRDefault="006F6606" w14:paraId="645196AF" w14:textId="18EE9F61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……………………………………</w:t>
      </w:r>
    </w:p>
    <w:p w:rsidRPr="006F6606" w:rsidR="006F6606" w:rsidP="006F6606" w:rsidRDefault="006F6606" w14:paraId="290EA4E5" w14:textId="1564F839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31D8BF8E" w14:textId="5D936E15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633986AC" w14:textId="7BF3117D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30F05764" w14:textId="36F2DDE6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70280A1E" w:rsidRDefault="006F6606" w14:paraId="0F55682E" w14:textId="1E379334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Kierownik/Szef</w:t>
      </w:r>
    </w:p>
    <w:p w:rsidRPr="006F6606" w:rsidR="006F6606" w:rsidP="70280A1E" w:rsidRDefault="006F6606" w14:paraId="5A8A5FD0" w14:textId="5516F2C7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Sekcji Inwestycji Budowlanych</w:t>
      </w:r>
    </w:p>
    <w:p w:rsidRPr="006F6606" w:rsidR="006F6606" w:rsidP="006F6606" w:rsidRDefault="006F6606" w14:paraId="098A83C2" w14:textId="6C6CA1AB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21ED711C" w14:textId="1E83141C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2D190B86" w14:textId="25A73ABC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70280A1E" w:rsidRDefault="006F6606" w14:paraId="34DBF10B" w14:textId="1B84F97E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……………………………………</w:t>
      </w:r>
    </w:p>
    <w:p w:rsidRPr="006F6606" w:rsidR="006F6606" w:rsidP="006F6606" w:rsidRDefault="006F6606" w14:paraId="74BAF2E8" w14:textId="57641D48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4305AC29" w14:textId="36C42A13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4BAA80BA" w14:textId="1E8EE95B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70280A1E" w:rsidRDefault="006F6606" w14:paraId="6719459F" w14:textId="6B9B025A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Szef</w:t>
      </w:r>
    </w:p>
    <w:p w:rsidRPr="006F6606" w:rsidR="006F6606" w:rsidP="70280A1E" w:rsidRDefault="006F6606" w14:paraId="4F90CDBC" w14:textId="34B61CAC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b w:val="1"/>
          <w:bCs w:val="1"/>
          <w:sz w:val="22"/>
          <w:szCs w:val="22"/>
        </w:rPr>
        <w:t>Wydziału Inwestycji Budowlanych</w:t>
      </w:r>
    </w:p>
    <w:p w:rsidRPr="006F6606" w:rsidR="006F6606" w:rsidP="006F6606" w:rsidRDefault="006F6606" w14:paraId="0131917F" w14:textId="4976D491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65A773B3" w14:textId="6EC58F99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006F6606" w:rsidRDefault="006F6606" w14:paraId="640E8D91" w14:textId="2C22C104">
      <w:pPr>
        <w:jc w:val="center"/>
        <w:rPr>
          <w:rFonts w:ascii="Arial" w:hAnsi="Arial" w:cs="Arial"/>
          <w:sz w:val="22"/>
          <w:szCs w:val="22"/>
        </w:rPr>
      </w:pPr>
    </w:p>
    <w:p w:rsidRPr="006F6606" w:rsidR="006F6606" w:rsidP="70280A1E" w:rsidRDefault="006F6606" w14:paraId="1D59DC6E" w14:textId="3FD2F4DB" w14:noSpellErr="1">
      <w:pPr>
        <w:jc w:val="center"/>
        <w:rPr>
          <w:rFonts w:ascii="Arial" w:hAnsi="Arial" w:cs="Arial"/>
          <w:sz w:val="22"/>
          <w:szCs w:val="22"/>
        </w:rPr>
      </w:pPr>
      <w:r w:rsidRPr="70280A1E" w:rsidR="70280A1E">
        <w:rPr>
          <w:rFonts w:ascii="Arial" w:hAnsi="Arial" w:cs="Arial"/>
          <w:sz w:val="22"/>
          <w:szCs w:val="22"/>
        </w:rPr>
        <w:t>……………………………………</w:t>
      </w:r>
    </w:p>
    <w:p w:rsidRPr="006F6606" w:rsidR="006F6606" w:rsidP="006F6606" w:rsidRDefault="006F6606" w14:paraId="350A7794" w14:textId="77777777">
      <w:pPr>
        <w:jc w:val="both"/>
        <w:rPr>
          <w:rFonts w:ascii="Arial" w:hAnsi="Arial" w:cs="Arial"/>
          <w:sz w:val="22"/>
          <w:szCs w:val="22"/>
        </w:rPr>
      </w:pPr>
    </w:p>
    <w:sectPr w:rsidRPr="006F6606" w:rsidR="006F6606" w:rsidSect="005D099A">
      <w:footerReference w:type="default" r:id="rId13"/>
      <w:pgSz w:w="11906" w:h="16838" w:orient="portrait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66010" w:rsidRDefault="00A66010" w14:paraId="78D8D236" w14:textId="77777777">
      <w:r>
        <w:separator/>
      </w:r>
    </w:p>
  </w:endnote>
  <w:endnote w:type="continuationSeparator" w:id="0">
    <w:p w:rsidR="00A66010" w:rsidRDefault="00A66010" w14:paraId="36B764C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eastAsiaTheme="majorEastAsia" w:cstheme="majorBidi"/>
        <w:sz w:val="28"/>
        <w:szCs w:val="28"/>
      </w:rPr>
      <w:id w:val="-3035392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Pr="005600AA" w:rsidR="005600AA" w:rsidRDefault="005600AA" w14:paraId="56AE1CA0" w14:textId="7F74DBB6">
        <w:pPr>
          <w:pStyle w:val="Stopka"/>
          <w:jc w:val="right"/>
          <w:rPr>
            <w:rFonts w:ascii="Arial" w:hAnsi="Arial" w:cs="Arial" w:eastAsiaTheme="majorEastAsia"/>
            <w:sz w:val="20"/>
            <w:szCs w:val="20"/>
          </w:rPr>
        </w:pPr>
        <w:r w:rsidRPr="005600AA">
          <w:rPr>
            <w:rFonts w:ascii="Arial" w:hAnsi="Arial" w:cs="Arial" w:eastAsiaTheme="majorEastAsia"/>
            <w:sz w:val="20"/>
            <w:szCs w:val="20"/>
          </w:rPr>
          <w:t xml:space="preserve">str. </w:t>
        </w:r>
        <w:r w:rsidRPr="005600AA">
          <w:rPr>
            <w:rFonts w:ascii="Arial" w:hAnsi="Arial" w:cs="Arial" w:eastAsiaTheme="minorEastAsia"/>
            <w:sz w:val="20"/>
            <w:szCs w:val="20"/>
          </w:rPr>
          <w:fldChar w:fldCharType="begin"/>
        </w:r>
        <w:r w:rsidRPr="005600AA">
          <w:rPr>
            <w:rFonts w:ascii="Arial" w:hAnsi="Arial" w:cs="Arial"/>
            <w:sz w:val="20"/>
            <w:szCs w:val="20"/>
          </w:rPr>
          <w:instrText>PAGE    \* MERGEFORMAT</w:instrText>
        </w:r>
        <w:r w:rsidRPr="005600AA">
          <w:rPr>
            <w:rFonts w:ascii="Arial" w:hAnsi="Arial" w:cs="Arial" w:eastAsiaTheme="minorEastAsia"/>
            <w:sz w:val="20"/>
            <w:szCs w:val="20"/>
          </w:rPr>
          <w:fldChar w:fldCharType="separate"/>
        </w:r>
        <w:r w:rsidRPr="005600AA">
          <w:rPr>
            <w:rFonts w:ascii="Arial" w:hAnsi="Arial" w:cs="Arial" w:eastAsiaTheme="majorEastAsia"/>
            <w:sz w:val="20"/>
            <w:szCs w:val="20"/>
          </w:rPr>
          <w:t>2</w:t>
        </w:r>
        <w:r w:rsidRPr="005600AA">
          <w:rPr>
            <w:rFonts w:ascii="Arial" w:hAnsi="Arial" w:cs="Arial" w:eastAsiaTheme="majorEastAsia"/>
            <w:sz w:val="20"/>
            <w:szCs w:val="20"/>
          </w:rPr>
          <w:fldChar w:fldCharType="end"/>
        </w:r>
        <w:r>
          <w:rPr>
            <w:rFonts w:ascii="Arial" w:hAnsi="Arial" w:cs="Arial" w:eastAsiaTheme="majorEastAsia"/>
            <w:sz w:val="20"/>
            <w:szCs w:val="20"/>
          </w:rPr>
          <w:t>/13</w:t>
        </w:r>
      </w:p>
    </w:sdtContent>
  </w:sdt>
  <w:p w:rsidR="005D099A" w:rsidRDefault="005D099A" w14:paraId="385CAF7E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66010" w:rsidRDefault="00A66010" w14:paraId="0AEC3F4D" w14:textId="77777777">
      <w:r>
        <w:separator/>
      </w:r>
    </w:p>
  </w:footnote>
  <w:footnote w:type="continuationSeparator" w:id="0">
    <w:p w:rsidR="00A66010" w:rsidRDefault="00A66010" w14:paraId="0BAA0590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FB5861"/>
    <w:multiLevelType w:val="hybridMultilevel"/>
    <w:tmpl w:val="C922AADA"/>
    <w:lvl w:ilvl="0" w:tplc="2CAAC70E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19261E8"/>
    <w:multiLevelType w:val="hybridMultilevel"/>
    <w:tmpl w:val="E1028386"/>
    <w:lvl w:ilvl="0" w:tplc="04150001">
      <w:start w:val="1"/>
      <w:numFmt w:val="bullet"/>
      <w:lvlText w:val=""/>
      <w:lvlJc w:val="left"/>
      <w:pPr>
        <w:ind w:left="213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3" w15:restartNumberingAfterBreak="0">
    <w:nsid w:val="019C7050"/>
    <w:multiLevelType w:val="hybridMultilevel"/>
    <w:tmpl w:val="ED88FB8A"/>
    <w:lvl w:ilvl="0" w:tplc="BCE054F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4851CD5"/>
    <w:multiLevelType w:val="multilevel"/>
    <w:tmpl w:val="A6E420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0C3B4E"/>
    <w:multiLevelType w:val="hybridMultilevel"/>
    <w:tmpl w:val="CA40AA48"/>
    <w:lvl w:ilvl="0" w:tplc="7B9C938E">
      <w:start w:val="1"/>
      <w:numFmt w:val="bullet"/>
      <w:lvlText w:val=""/>
      <w:lvlJc w:val="left"/>
      <w:pPr>
        <w:ind w:left="1996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6" w15:restartNumberingAfterBreak="0">
    <w:nsid w:val="061909F9"/>
    <w:multiLevelType w:val="hybridMultilevel"/>
    <w:tmpl w:val="AE84A45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6423CD2"/>
    <w:multiLevelType w:val="multilevel"/>
    <w:tmpl w:val="039C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6B161F5"/>
    <w:multiLevelType w:val="hybridMultilevel"/>
    <w:tmpl w:val="6748B29C"/>
    <w:lvl w:ilvl="0" w:tplc="7C066C88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  <w:color w:val="auto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06CB577C"/>
    <w:multiLevelType w:val="multilevel"/>
    <w:tmpl w:val="EEDCF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0B975F7E"/>
    <w:multiLevelType w:val="multilevel"/>
    <w:tmpl w:val="81CCF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A07E98"/>
    <w:multiLevelType w:val="hybridMultilevel"/>
    <w:tmpl w:val="C2F0F3A6"/>
    <w:lvl w:ilvl="0" w:tplc="25EC1AC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0CF00B5E"/>
    <w:multiLevelType w:val="hybridMultilevel"/>
    <w:tmpl w:val="7AAC8B0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D28670E"/>
    <w:multiLevelType w:val="multilevel"/>
    <w:tmpl w:val="DB70D8A8"/>
    <w:lvl w:ilvl="0">
      <w:start w:val="1"/>
      <w:numFmt w:val="decimal"/>
      <w:lvlText w:val="%1."/>
      <w:lvlJc w:val="left"/>
      <w:pPr>
        <w:ind w:left="277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131" w:hanging="360"/>
      </w:pPr>
      <w:rPr>
        <w:rFonts w:hint="default"/>
        <w:b/>
        <w:color w:val="auto"/>
        <w:u w:val="none"/>
      </w:rPr>
    </w:lvl>
    <w:lvl w:ilvl="2">
      <w:start w:val="1"/>
      <w:numFmt w:val="decimal"/>
      <w:isLgl/>
      <w:lvlText w:val="%1.%2.%3."/>
      <w:lvlJc w:val="left"/>
      <w:pPr>
        <w:ind w:left="3851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4211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493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5291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601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6371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7091" w:hanging="1800"/>
      </w:pPr>
      <w:rPr>
        <w:rFonts w:hint="default"/>
        <w:u w:val="none"/>
      </w:rPr>
    </w:lvl>
  </w:abstractNum>
  <w:abstractNum w:abstractNumId="14" w15:restartNumberingAfterBreak="0">
    <w:nsid w:val="0D757532"/>
    <w:multiLevelType w:val="hybridMultilevel"/>
    <w:tmpl w:val="98708628"/>
    <w:lvl w:ilvl="0" w:tplc="25EC1AC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0F2A5E57"/>
    <w:multiLevelType w:val="hybridMultilevel"/>
    <w:tmpl w:val="68DEA50C"/>
    <w:lvl w:ilvl="0" w:tplc="00700AA2">
      <w:start w:val="1"/>
      <w:numFmt w:val="bullet"/>
      <w:lvlText w:val=""/>
      <w:lvlJc w:val="left"/>
      <w:pPr>
        <w:ind w:left="1778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6" w15:restartNumberingAfterBreak="0">
    <w:nsid w:val="100952C2"/>
    <w:multiLevelType w:val="hybridMultilevel"/>
    <w:tmpl w:val="3DCC4C54"/>
    <w:lvl w:ilvl="0" w:tplc="7B9C938E">
      <w:start w:val="1"/>
      <w:numFmt w:val="bullet"/>
      <w:lvlText w:val=""/>
      <w:lvlJc w:val="left"/>
      <w:pPr>
        <w:ind w:left="1996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17" w15:restartNumberingAfterBreak="0">
    <w:nsid w:val="10473092"/>
    <w:multiLevelType w:val="multilevel"/>
    <w:tmpl w:val="F764508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18" w15:restartNumberingAfterBreak="0">
    <w:nsid w:val="11285AF6"/>
    <w:multiLevelType w:val="hybridMultilevel"/>
    <w:tmpl w:val="C14E826A"/>
    <w:lvl w:ilvl="0" w:tplc="25EC1AC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11DE18AE"/>
    <w:multiLevelType w:val="hybridMultilevel"/>
    <w:tmpl w:val="C5FE4C82"/>
    <w:lvl w:ilvl="0" w:tplc="896EC6B0">
      <w:start w:val="1"/>
      <w:numFmt w:val="bullet"/>
      <w:lvlText w:val=""/>
      <w:lvlJc w:val="left"/>
      <w:pPr>
        <w:ind w:left="1211" w:hanging="360"/>
      </w:pPr>
      <w:rPr>
        <w:rFonts w:hint="default" w:ascii="Symbol" w:hAnsi="Symbo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134D2D86"/>
    <w:multiLevelType w:val="multilevel"/>
    <w:tmpl w:val="5272636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13E73081"/>
    <w:multiLevelType w:val="hybridMultilevel"/>
    <w:tmpl w:val="1884DAD8"/>
    <w:lvl w:ilvl="0" w:tplc="04150001">
      <w:start w:val="1"/>
      <w:numFmt w:val="bullet"/>
      <w:lvlText w:val=""/>
      <w:lvlJc w:val="left"/>
      <w:pPr>
        <w:ind w:left="1494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14BD4456"/>
    <w:multiLevelType w:val="hybridMultilevel"/>
    <w:tmpl w:val="C72A4712"/>
    <w:lvl w:ilvl="0" w:tplc="25EC1AC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1624263F"/>
    <w:multiLevelType w:val="hybridMultilevel"/>
    <w:tmpl w:val="EB50FD16"/>
    <w:lvl w:ilvl="0" w:tplc="7B9C938E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4" w15:restartNumberingAfterBreak="0">
    <w:nsid w:val="192147A6"/>
    <w:multiLevelType w:val="multilevel"/>
    <w:tmpl w:val="D294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1EA007FE"/>
    <w:multiLevelType w:val="multilevel"/>
    <w:tmpl w:val="AAD8AA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EBB2212"/>
    <w:multiLevelType w:val="multilevel"/>
    <w:tmpl w:val="8B3863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1FC0295"/>
    <w:multiLevelType w:val="multilevel"/>
    <w:tmpl w:val="97D0A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8" w15:restartNumberingAfterBreak="0">
    <w:nsid w:val="22321007"/>
    <w:multiLevelType w:val="hybridMultilevel"/>
    <w:tmpl w:val="3280A43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052E8C"/>
    <w:multiLevelType w:val="multilevel"/>
    <w:tmpl w:val="FC587F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7744B32"/>
    <w:multiLevelType w:val="hybridMultilevel"/>
    <w:tmpl w:val="C838BDC2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 w15:restartNumberingAfterBreak="0">
    <w:nsid w:val="28B01AEB"/>
    <w:multiLevelType w:val="hybridMultilevel"/>
    <w:tmpl w:val="D2BC32E6"/>
    <w:lvl w:ilvl="0" w:tplc="04150001">
      <w:start w:val="1"/>
      <w:numFmt w:val="bullet"/>
      <w:lvlText w:val=""/>
      <w:lvlJc w:val="left"/>
      <w:pPr>
        <w:ind w:left="213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hint="default" w:ascii="Wingdings" w:hAnsi="Wingdings"/>
      </w:rPr>
    </w:lvl>
  </w:abstractNum>
  <w:abstractNum w:abstractNumId="32" w15:restartNumberingAfterBreak="0">
    <w:nsid w:val="29793DDD"/>
    <w:multiLevelType w:val="hybridMultilevel"/>
    <w:tmpl w:val="04022FA2"/>
    <w:lvl w:ilvl="0" w:tplc="CA48C68C">
      <w:start w:val="1"/>
      <w:numFmt w:val="bullet"/>
      <w:lvlText w:val=""/>
      <w:lvlJc w:val="left"/>
      <w:pPr>
        <w:ind w:left="1288" w:hanging="360"/>
      </w:pPr>
      <w:rPr>
        <w:rFonts w:hint="default" w:ascii="Symbol" w:hAnsi="Symbol"/>
        <w:b/>
        <w:i w:val="0"/>
        <w:strike w:val="0"/>
        <w:dstrike w:val="0"/>
        <w:color w:val="000000"/>
        <w:sz w:val="24"/>
        <w:szCs w:val="24"/>
        <w:u w:val="none" w:color="000000"/>
        <w:bdr w:val="none" w:color="auto" w:sz="0" w:space="0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hint="default" w:ascii="Wingdings" w:hAnsi="Wingdings"/>
      </w:rPr>
    </w:lvl>
  </w:abstractNum>
  <w:abstractNum w:abstractNumId="33" w15:restartNumberingAfterBreak="0">
    <w:nsid w:val="2B494331"/>
    <w:multiLevelType w:val="hybridMultilevel"/>
    <w:tmpl w:val="687CE218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 w15:restartNumberingAfterBreak="0">
    <w:nsid w:val="2E3A1FF8"/>
    <w:multiLevelType w:val="hybridMultilevel"/>
    <w:tmpl w:val="57DC22FA"/>
    <w:lvl w:ilvl="0" w:tplc="25EC1AC6">
      <w:start w:val="1"/>
      <w:numFmt w:val="bullet"/>
      <w:lvlText w:val=""/>
      <w:lvlJc w:val="left"/>
      <w:pPr>
        <w:ind w:left="1571" w:hanging="360"/>
      </w:pPr>
      <w:rPr>
        <w:rFonts w:hint="default" w:ascii="Symbol" w:hAnsi="Symbol"/>
        <w:color w:val="auto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35" w15:restartNumberingAfterBreak="0">
    <w:nsid w:val="30196310"/>
    <w:multiLevelType w:val="hybridMultilevel"/>
    <w:tmpl w:val="351E391A"/>
    <w:lvl w:ilvl="0" w:tplc="0415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6" w15:restartNumberingAfterBreak="0">
    <w:nsid w:val="322044DC"/>
    <w:multiLevelType w:val="multilevel"/>
    <w:tmpl w:val="DEDC4E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7" w15:restartNumberingAfterBreak="0">
    <w:nsid w:val="3340673A"/>
    <w:multiLevelType w:val="hybridMultilevel"/>
    <w:tmpl w:val="5424728C"/>
    <w:lvl w:ilvl="0" w:tplc="FA2E5D3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37A501CE"/>
    <w:multiLevelType w:val="multilevel"/>
    <w:tmpl w:val="E22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3D145B74"/>
    <w:multiLevelType w:val="hybridMultilevel"/>
    <w:tmpl w:val="67CA0EE0"/>
    <w:lvl w:ilvl="0" w:tplc="2CAAC70E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40" w15:restartNumberingAfterBreak="0">
    <w:nsid w:val="424D3DDE"/>
    <w:multiLevelType w:val="multilevel"/>
    <w:tmpl w:val="FC667C42"/>
    <w:lvl w:ilvl="0">
      <w:start w:val="8"/>
      <w:numFmt w:val="decimal"/>
      <w:lvlText w:val="%1"/>
      <w:lvlJc w:val="left"/>
      <w:pPr>
        <w:ind w:left="480" w:hanging="480"/>
      </w:pPr>
      <w:rPr>
        <w:rFonts w:hint="default" w:eastAsia="Times New Roman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 w:eastAsia="Times New Roman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 w:eastAsia="Times New Roman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 w:eastAsia="Times New Roman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 w:eastAsia="Times New Roman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 w:eastAsia="Times New Roman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 w:eastAsia="Times New Roman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 w:eastAsia="Times New Roman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 w:eastAsia="Times New Roman"/>
      </w:rPr>
    </w:lvl>
  </w:abstractNum>
  <w:abstractNum w:abstractNumId="41" w15:restartNumberingAfterBreak="0">
    <w:nsid w:val="442C127A"/>
    <w:multiLevelType w:val="hybridMultilevel"/>
    <w:tmpl w:val="9BB27440"/>
    <w:lvl w:ilvl="0" w:tplc="0415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42" w15:restartNumberingAfterBreak="0">
    <w:nsid w:val="44622986"/>
    <w:multiLevelType w:val="hybridMultilevel"/>
    <w:tmpl w:val="552835F0"/>
    <w:lvl w:ilvl="0" w:tplc="04150001">
      <w:start w:val="1"/>
      <w:numFmt w:val="bullet"/>
      <w:lvlText w:val=""/>
      <w:lvlJc w:val="left"/>
      <w:pPr>
        <w:ind w:left="21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43" w15:restartNumberingAfterBreak="0">
    <w:nsid w:val="4511633C"/>
    <w:multiLevelType w:val="multilevel"/>
    <w:tmpl w:val="84064B8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44" w15:restartNumberingAfterBreak="0">
    <w:nsid w:val="464C097E"/>
    <w:multiLevelType w:val="hybridMultilevel"/>
    <w:tmpl w:val="BF1AFC74"/>
    <w:lvl w:ilvl="0" w:tplc="7B9C938E">
      <w:start w:val="1"/>
      <w:numFmt w:val="bullet"/>
      <w:lvlText w:val=""/>
      <w:lvlJc w:val="left"/>
      <w:pPr>
        <w:ind w:left="1996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hint="default" w:ascii="Wingdings" w:hAnsi="Wingdings"/>
      </w:rPr>
    </w:lvl>
  </w:abstractNum>
  <w:abstractNum w:abstractNumId="45" w15:restartNumberingAfterBreak="0">
    <w:nsid w:val="477F25D3"/>
    <w:multiLevelType w:val="hybridMultilevel"/>
    <w:tmpl w:val="DF0C7436"/>
    <w:lvl w:ilvl="0" w:tplc="ECEEF192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3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5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7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9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1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3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5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75" w:hanging="360"/>
      </w:pPr>
      <w:rPr>
        <w:rFonts w:hint="default" w:ascii="Wingdings" w:hAnsi="Wingdings"/>
      </w:rPr>
    </w:lvl>
  </w:abstractNum>
  <w:abstractNum w:abstractNumId="46" w15:restartNumberingAfterBreak="0">
    <w:nsid w:val="49B319FB"/>
    <w:multiLevelType w:val="hybridMultilevel"/>
    <w:tmpl w:val="B72EDB34"/>
    <w:lvl w:ilvl="0" w:tplc="7B9C938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4A00292D"/>
    <w:multiLevelType w:val="hybridMultilevel"/>
    <w:tmpl w:val="8AD221E6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48" w15:restartNumberingAfterBreak="0">
    <w:nsid w:val="4B4150FE"/>
    <w:multiLevelType w:val="multilevel"/>
    <w:tmpl w:val="B60ED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9" w15:restartNumberingAfterBreak="0">
    <w:nsid w:val="4D201268"/>
    <w:multiLevelType w:val="multilevel"/>
    <w:tmpl w:val="AE56A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0" w15:restartNumberingAfterBreak="0">
    <w:nsid w:val="4EA73586"/>
    <w:multiLevelType w:val="hybridMultilevel"/>
    <w:tmpl w:val="36469532"/>
    <w:lvl w:ilvl="0" w:tplc="BCE054F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1" w15:restartNumberingAfterBreak="0">
    <w:nsid w:val="4FAF2730"/>
    <w:multiLevelType w:val="hybridMultilevel"/>
    <w:tmpl w:val="1D86F25A"/>
    <w:lvl w:ilvl="0" w:tplc="25EC1AC6">
      <w:start w:val="1"/>
      <w:numFmt w:val="bullet"/>
      <w:lvlText w:val=""/>
      <w:lvlJc w:val="left"/>
      <w:pPr>
        <w:ind w:left="144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2" w15:restartNumberingAfterBreak="0">
    <w:nsid w:val="505E5FCB"/>
    <w:multiLevelType w:val="hybridMultilevel"/>
    <w:tmpl w:val="8DC43758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3" w15:restartNumberingAfterBreak="0">
    <w:nsid w:val="54A21B3F"/>
    <w:multiLevelType w:val="hybridMultilevel"/>
    <w:tmpl w:val="A6EC5E42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54" w15:restartNumberingAfterBreak="0">
    <w:nsid w:val="55D46B7F"/>
    <w:multiLevelType w:val="hybridMultilevel"/>
    <w:tmpl w:val="8286D290"/>
    <w:lvl w:ilvl="0" w:tplc="04150001">
      <w:start w:val="1"/>
      <w:numFmt w:val="bullet"/>
      <w:lvlText w:val=""/>
      <w:lvlJc w:val="left"/>
      <w:pPr>
        <w:ind w:left="185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hint="default" w:ascii="Wingdings" w:hAnsi="Wingdings"/>
      </w:rPr>
    </w:lvl>
  </w:abstractNum>
  <w:abstractNum w:abstractNumId="55" w15:restartNumberingAfterBreak="0">
    <w:nsid w:val="593C2C37"/>
    <w:multiLevelType w:val="hybridMultilevel"/>
    <w:tmpl w:val="1736B532"/>
    <w:lvl w:ilvl="0" w:tplc="ECEEF192">
      <w:start w:val="1"/>
      <w:numFmt w:val="bullet"/>
      <w:lvlText w:val=""/>
      <w:lvlJc w:val="left"/>
      <w:pPr>
        <w:ind w:left="173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45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17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89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1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33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05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77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495" w:hanging="360"/>
      </w:pPr>
      <w:rPr>
        <w:rFonts w:hint="default" w:ascii="Wingdings" w:hAnsi="Wingdings"/>
      </w:rPr>
    </w:lvl>
  </w:abstractNum>
  <w:abstractNum w:abstractNumId="56" w15:restartNumberingAfterBreak="0">
    <w:nsid w:val="5BE52D2A"/>
    <w:multiLevelType w:val="hybridMultilevel"/>
    <w:tmpl w:val="9DE0188E"/>
    <w:lvl w:ilvl="0" w:tplc="04150001">
      <w:start w:val="1"/>
      <w:numFmt w:val="bullet"/>
      <w:lvlText w:val=""/>
      <w:lvlJc w:val="left"/>
      <w:pPr>
        <w:ind w:left="19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57" w15:restartNumberingAfterBreak="0">
    <w:nsid w:val="5C66771B"/>
    <w:multiLevelType w:val="multilevel"/>
    <w:tmpl w:val="0F988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8" w15:restartNumberingAfterBreak="0">
    <w:nsid w:val="5F93511D"/>
    <w:multiLevelType w:val="hybridMultilevel"/>
    <w:tmpl w:val="FA04EEFC"/>
    <w:lvl w:ilvl="0" w:tplc="04150001">
      <w:start w:val="1"/>
      <w:numFmt w:val="bullet"/>
      <w:lvlText w:val=""/>
      <w:lvlJc w:val="left"/>
      <w:pPr>
        <w:ind w:left="150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hint="default" w:ascii="Wingdings" w:hAnsi="Wingdings"/>
      </w:rPr>
    </w:lvl>
  </w:abstractNum>
  <w:abstractNum w:abstractNumId="59" w15:restartNumberingAfterBreak="0">
    <w:nsid w:val="5FA16EBD"/>
    <w:multiLevelType w:val="hybridMultilevel"/>
    <w:tmpl w:val="13364FB2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60" w15:restartNumberingAfterBreak="0">
    <w:nsid w:val="602A7824"/>
    <w:multiLevelType w:val="multilevel"/>
    <w:tmpl w:val="B3B010C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61" w15:restartNumberingAfterBreak="0">
    <w:nsid w:val="604750B3"/>
    <w:multiLevelType w:val="hybridMultilevel"/>
    <w:tmpl w:val="783C0AAE"/>
    <w:lvl w:ilvl="0" w:tplc="BCE054F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2" w15:restartNumberingAfterBreak="0">
    <w:nsid w:val="67294A85"/>
    <w:multiLevelType w:val="hybridMultilevel"/>
    <w:tmpl w:val="37F2B4C0"/>
    <w:lvl w:ilvl="0" w:tplc="BCE054F2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3" w15:restartNumberingAfterBreak="0">
    <w:nsid w:val="67EC0887"/>
    <w:multiLevelType w:val="hybridMultilevel"/>
    <w:tmpl w:val="ACD631A8"/>
    <w:lvl w:ilvl="0" w:tplc="25EC1AC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4" w15:restartNumberingAfterBreak="0">
    <w:nsid w:val="68AB3276"/>
    <w:multiLevelType w:val="hybridMultilevel"/>
    <w:tmpl w:val="84E0F1C2"/>
    <w:lvl w:ilvl="0" w:tplc="BCE054F2">
      <w:start w:val="1"/>
      <w:numFmt w:val="bullet"/>
      <w:lvlText w:val=""/>
      <w:lvlJc w:val="left"/>
      <w:pPr>
        <w:ind w:left="404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5" w15:restartNumberingAfterBreak="0">
    <w:nsid w:val="69326767"/>
    <w:multiLevelType w:val="hybridMultilevel"/>
    <w:tmpl w:val="18782236"/>
    <w:lvl w:ilvl="0" w:tplc="BCE054F2">
      <w:start w:val="1"/>
      <w:numFmt w:val="bullet"/>
      <w:lvlText w:val=""/>
      <w:lvlJc w:val="left"/>
      <w:pPr>
        <w:ind w:left="149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hint="default" w:ascii="Wingdings" w:hAnsi="Wingdings"/>
      </w:rPr>
    </w:lvl>
  </w:abstractNum>
  <w:abstractNum w:abstractNumId="66" w15:restartNumberingAfterBreak="0">
    <w:nsid w:val="69802190"/>
    <w:multiLevelType w:val="hybridMultilevel"/>
    <w:tmpl w:val="384E8690"/>
    <w:lvl w:ilvl="0" w:tplc="04150001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67" w15:restartNumberingAfterBreak="0">
    <w:nsid w:val="6C3D3CDB"/>
    <w:multiLevelType w:val="multilevel"/>
    <w:tmpl w:val="BEFA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8" w15:restartNumberingAfterBreak="0">
    <w:nsid w:val="6C69380F"/>
    <w:multiLevelType w:val="multilevel"/>
    <w:tmpl w:val="C2B63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9" w15:restartNumberingAfterBreak="0">
    <w:nsid w:val="6C9443ED"/>
    <w:multiLevelType w:val="multilevel"/>
    <w:tmpl w:val="5C2E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0" w15:restartNumberingAfterBreak="0">
    <w:nsid w:val="6EA57385"/>
    <w:multiLevelType w:val="multilevel"/>
    <w:tmpl w:val="FF3EB6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FC06170"/>
    <w:multiLevelType w:val="hybridMultilevel"/>
    <w:tmpl w:val="4D5E711E"/>
    <w:lvl w:ilvl="0" w:tplc="BCE054F2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2" w15:restartNumberingAfterBreak="0">
    <w:nsid w:val="70B75E6E"/>
    <w:multiLevelType w:val="hybridMultilevel"/>
    <w:tmpl w:val="55C6FEE4"/>
    <w:lvl w:ilvl="0" w:tplc="BCE054F2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73" w15:restartNumberingAfterBreak="0">
    <w:nsid w:val="71202A33"/>
    <w:multiLevelType w:val="hybridMultilevel"/>
    <w:tmpl w:val="3F1C93EE"/>
    <w:lvl w:ilvl="0" w:tplc="04150001">
      <w:start w:val="1"/>
      <w:numFmt w:val="bullet"/>
      <w:lvlText w:val=""/>
      <w:lvlJc w:val="left"/>
      <w:pPr>
        <w:ind w:left="1855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hint="default" w:ascii="Wingdings" w:hAnsi="Wingdings"/>
      </w:rPr>
    </w:lvl>
  </w:abstractNum>
  <w:abstractNum w:abstractNumId="74" w15:restartNumberingAfterBreak="0">
    <w:nsid w:val="716D2D4D"/>
    <w:multiLevelType w:val="hybridMultilevel"/>
    <w:tmpl w:val="43407850"/>
    <w:lvl w:ilvl="0" w:tplc="04150001">
      <w:start w:val="1"/>
      <w:numFmt w:val="bullet"/>
      <w:lvlText w:val=""/>
      <w:lvlJc w:val="left"/>
      <w:pPr>
        <w:ind w:left="1494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5" w15:restartNumberingAfterBreak="0">
    <w:nsid w:val="724A61CF"/>
    <w:multiLevelType w:val="hybridMultilevel"/>
    <w:tmpl w:val="F756655C"/>
    <w:lvl w:ilvl="0" w:tplc="89062DDE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6" w15:restartNumberingAfterBreak="0">
    <w:nsid w:val="731362B6"/>
    <w:multiLevelType w:val="hybridMultilevel"/>
    <w:tmpl w:val="4B0C69E6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77" w15:restartNumberingAfterBreak="0">
    <w:nsid w:val="732352DE"/>
    <w:multiLevelType w:val="hybridMultilevel"/>
    <w:tmpl w:val="E9EECF28"/>
    <w:lvl w:ilvl="0" w:tplc="89062DDE">
      <w:start w:val="1"/>
      <w:numFmt w:val="bullet"/>
      <w:lvlText w:val=""/>
      <w:lvlJc w:val="left"/>
      <w:pPr>
        <w:ind w:left="78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hint="default" w:ascii="Wingdings" w:hAnsi="Wingdings"/>
      </w:rPr>
    </w:lvl>
  </w:abstractNum>
  <w:abstractNum w:abstractNumId="78" w15:restartNumberingAfterBreak="0">
    <w:nsid w:val="76380486"/>
    <w:multiLevelType w:val="multilevel"/>
    <w:tmpl w:val="872A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9" w15:restartNumberingAfterBreak="0">
    <w:nsid w:val="77B53E12"/>
    <w:multiLevelType w:val="hybridMultilevel"/>
    <w:tmpl w:val="F69454AC"/>
    <w:lvl w:ilvl="0" w:tplc="2CAAC70E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0" w15:restartNumberingAfterBreak="0">
    <w:nsid w:val="77B64ABB"/>
    <w:multiLevelType w:val="hybridMultilevel"/>
    <w:tmpl w:val="1682EC50"/>
    <w:lvl w:ilvl="0" w:tplc="BCE054F2">
      <w:start w:val="1"/>
      <w:numFmt w:val="bullet"/>
      <w:lvlText w:val=""/>
      <w:lvlJc w:val="left"/>
      <w:pPr>
        <w:ind w:left="128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81" w15:restartNumberingAfterBreak="0">
    <w:nsid w:val="77F83A1D"/>
    <w:multiLevelType w:val="multilevel"/>
    <w:tmpl w:val="2E24A2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2" w15:restartNumberingAfterBreak="0">
    <w:nsid w:val="783F5610"/>
    <w:multiLevelType w:val="multilevel"/>
    <w:tmpl w:val="26107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b w:val="0"/>
      </w:rPr>
    </w:lvl>
  </w:abstractNum>
  <w:abstractNum w:abstractNumId="83" w15:restartNumberingAfterBreak="0">
    <w:nsid w:val="7FC74B6F"/>
    <w:multiLevelType w:val="multilevel"/>
    <w:tmpl w:val="6C7E8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976253721">
    <w:abstractNumId w:val="13"/>
  </w:num>
  <w:num w:numId="2" w16cid:durableId="405690503">
    <w:abstractNumId w:val="41"/>
  </w:num>
  <w:num w:numId="3" w16cid:durableId="202637984">
    <w:abstractNumId w:val="2"/>
  </w:num>
  <w:num w:numId="4" w16cid:durableId="638925849">
    <w:abstractNumId w:val="31"/>
  </w:num>
  <w:num w:numId="5" w16cid:durableId="1893886376">
    <w:abstractNumId w:val="56"/>
  </w:num>
  <w:num w:numId="6" w16cid:durableId="537738828">
    <w:abstractNumId w:val="54"/>
  </w:num>
  <w:num w:numId="7" w16cid:durableId="710305120">
    <w:abstractNumId w:val="42"/>
  </w:num>
  <w:num w:numId="8" w16cid:durableId="1713387110">
    <w:abstractNumId w:val="6"/>
  </w:num>
  <w:num w:numId="9" w16cid:durableId="120811343">
    <w:abstractNumId w:val="73"/>
  </w:num>
  <w:num w:numId="10" w16cid:durableId="904417356">
    <w:abstractNumId w:val="30"/>
  </w:num>
  <w:num w:numId="11" w16cid:durableId="1088039213">
    <w:abstractNumId w:val="37"/>
  </w:num>
  <w:num w:numId="12" w16cid:durableId="1702240577">
    <w:abstractNumId w:val="8"/>
  </w:num>
  <w:num w:numId="13" w16cid:durableId="994914187">
    <w:abstractNumId w:val="52"/>
  </w:num>
  <w:num w:numId="14" w16cid:durableId="424963322">
    <w:abstractNumId w:val="74"/>
  </w:num>
  <w:num w:numId="15" w16cid:durableId="1940404631">
    <w:abstractNumId w:val="21"/>
  </w:num>
  <w:num w:numId="16" w16cid:durableId="755596464">
    <w:abstractNumId w:val="28"/>
  </w:num>
  <w:num w:numId="17" w16cid:durableId="536427163">
    <w:abstractNumId w:val="19"/>
  </w:num>
  <w:num w:numId="18" w16cid:durableId="313415679">
    <w:abstractNumId w:val="53"/>
  </w:num>
  <w:num w:numId="19" w16cid:durableId="1137260183">
    <w:abstractNumId w:val="15"/>
  </w:num>
  <w:num w:numId="20" w16cid:durableId="1736851124">
    <w:abstractNumId w:val="35"/>
  </w:num>
  <w:num w:numId="21" w16cid:durableId="942617114">
    <w:abstractNumId w:val="76"/>
  </w:num>
  <w:num w:numId="22" w16cid:durableId="2025326610">
    <w:abstractNumId w:val="59"/>
  </w:num>
  <w:num w:numId="23" w16cid:durableId="1421609734">
    <w:abstractNumId w:val="12"/>
  </w:num>
  <w:num w:numId="24" w16cid:durableId="1159005609">
    <w:abstractNumId w:val="40"/>
  </w:num>
  <w:num w:numId="25" w16cid:durableId="1407072181">
    <w:abstractNumId w:val="39"/>
  </w:num>
  <w:num w:numId="26" w16cid:durableId="679965008">
    <w:abstractNumId w:val="1"/>
  </w:num>
  <w:num w:numId="27" w16cid:durableId="2093895680">
    <w:abstractNumId w:val="79"/>
  </w:num>
  <w:num w:numId="28" w16cid:durableId="1210998041">
    <w:abstractNumId w:val="47"/>
  </w:num>
  <w:num w:numId="29" w16cid:durableId="141049531">
    <w:abstractNumId w:val="71"/>
  </w:num>
  <w:num w:numId="30" w16cid:durableId="49883213">
    <w:abstractNumId w:val="65"/>
  </w:num>
  <w:num w:numId="31" w16cid:durableId="5206517">
    <w:abstractNumId w:val="50"/>
  </w:num>
  <w:num w:numId="32" w16cid:durableId="72094556">
    <w:abstractNumId w:val="64"/>
  </w:num>
  <w:num w:numId="33" w16cid:durableId="18044888">
    <w:abstractNumId w:val="62"/>
  </w:num>
  <w:num w:numId="34" w16cid:durableId="876547241">
    <w:abstractNumId w:val="72"/>
  </w:num>
  <w:num w:numId="35" w16cid:durableId="1711227844">
    <w:abstractNumId w:val="3"/>
  </w:num>
  <w:num w:numId="36" w16cid:durableId="1678537390">
    <w:abstractNumId w:val="61"/>
  </w:num>
  <w:num w:numId="37" w16cid:durableId="958537372">
    <w:abstractNumId w:val="80"/>
  </w:num>
  <w:num w:numId="38" w16cid:durableId="781460170">
    <w:abstractNumId w:val="0"/>
  </w:num>
  <w:num w:numId="39" w16cid:durableId="890579592">
    <w:abstractNumId w:val="82"/>
  </w:num>
  <w:num w:numId="40" w16cid:durableId="452746174">
    <w:abstractNumId w:val="23"/>
  </w:num>
  <w:num w:numId="41" w16cid:durableId="1541671274">
    <w:abstractNumId w:val="77"/>
  </w:num>
  <w:num w:numId="42" w16cid:durableId="1173105765">
    <w:abstractNumId w:val="66"/>
  </w:num>
  <w:num w:numId="43" w16cid:durableId="1248416130">
    <w:abstractNumId w:val="44"/>
  </w:num>
  <w:num w:numId="44" w16cid:durableId="1106970762">
    <w:abstractNumId w:val="16"/>
  </w:num>
  <w:num w:numId="45" w16cid:durableId="1026558451">
    <w:abstractNumId w:val="46"/>
  </w:num>
  <w:num w:numId="46" w16cid:durableId="403991245">
    <w:abstractNumId w:val="5"/>
  </w:num>
  <w:num w:numId="47" w16cid:durableId="561331210">
    <w:abstractNumId w:val="75"/>
  </w:num>
  <w:num w:numId="48" w16cid:durableId="298344561">
    <w:abstractNumId w:val="32"/>
  </w:num>
  <w:num w:numId="49" w16cid:durableId="1592083662">
    <w:abstractNumId w:val="33"/>
  </w:num>
  <w:num w:numId="50" w16cid:durableId="699470992">
    <w:abstractNumId w:val="55"/>
  </w:num>
  <w:num w:numId="51" w16cid:durableId="1512600731">
    <w:abstractNumId w:val="45"/>
  </w:num>
  <w:num w:numId="52" w16cid:durableId="1141650585">
    <w:abstractNumId w:val="10"/>
  </w:num>
  <w:num w:numId="53" w16cid:durableId="103624336">
    <w:abstractNumId w:val="4"/>
  </w:num>
  <w:num w:numId="54" w16cid:durableId="332952837">
    <w:abstractNumId w:val="70"/>
  </w:num>
  <w:num w:numId="55" w16cid:durableId="1905792188">
    <w:abstractNumId w:val="26"/>
  </w:num>
  <w:num w:numId="56" w16cid:durableId="961423961">
    <w:abstractNumId w:val="51"/>
  </w:num>
  <w:num w:numId="57" w16cid:durableId="1568228049">
    <w:abstractNumId w:val="11"/>
  </w:num>
  <w:num w:numId="58" w16cid:durableId="2066639804">
    <w:abstractNumId w:val="7"/>
  </w:num>
  <w:num w:numId="59" w16cid:durableId="343632131">
    <w:abstractNumId w:val="25"/>
  </w:num>
  <w:num w:numId="60" w16cid:durableId="1193768997">
    <w:abstractNumId w:val="29"/>
  </w:num>
  <w:num w:numId="61" w16cid:durableId="626010068">
    <w:abstractNumId w:val="27"/>
  </w:num>
  <w:num w:numId="62" w16cid:durableId="628362973">
    <w:abstractNumId w:val="24"/>
  </w:num>
  <w:num w:numId="63" w16cid:durableId="1828980818">
    <w:abstractNumId w:val="63"/>
  </w:num>
  <w:num w:numId="64" w16cid:durableId="1522743948">
    <w:abstractNumId w:val="49"/>
  </w:num>
  <w:num w:numId="65" w16cid:durableId="1612711846">
    <w:abstractNumId w:val="22"/>
  </w:num>
  <w:num w:numId="66" w16cid:durableId="1861553887">
    <w:abstractNumId w:val="67"/>
  </w:num>
  <w:num w:numId="67" w16cid:durableId="74864551">
    <w:abstractNumId w:val="68"/>
  </w:num>
  <w:num w:numId="68" w16cid:durableId="1589077492">
    <w:abstractNumId w:val="14"/>
  </w:num>
  <w:num w:numId="69" w16cid:durableId="445347411">
    <w:abstractNumId w:val="34"/>
  </w:num>
  <w:num w:numId="70" w16cid:durableId="1243641693">
    <w:abstractNumId w:val="69"/>
  </w:num>
  <w:num w:numId="71" w16cid:durableId="1023089699">
    <w:abstractNumId w:val="81"/>
  </w:num>
  <w:num w:numId="72" w16cid:durableId="1978146813">
    <w:abstractNumId w:val="60"/>
  </w:num>
  <w:num w:numId="73" w16cid:durableId="70154248">
    <w:abstractNumId w:val="18"/>
  </w:num>
  <w:num w:numId="74" w16cid:durableId="1872106355">
    <w:abstractNumId w:val="38"/>
  </w:num>
  <w:num w:numId="75" w16cid:durableId="1449474066">
    <w:abstractNumId w:val="9"/>
  </w:num>
  <w:num w:numId="76" w16cid:durableId="1046569014">
    <w:abstractNumId w:val="48"/>
  </w:num>
  <w:num w:numId="77" w16cid:durableId="988630621">
    <w:abstractNumId w:val="57"/>
  </w:num>
  <w:num w:numId="78" w16cid:durableId="770316425">
    <w:abstractNumId w:val="20"/>
  </w:num>
  <w:num w:numId="79" w16cid:durableId="1926526019">
    <w:abstractNumId w:val="36"/>
  </w:num>
  <w:num w:numId="80" w16cid:durableId="1310598801">
    <w:abstractNumId w:val="78"/>
  </w:num>
  <w:num w:numId="81" w16cid:durableId="809056684">
    <w:abstractNumId w:val="43"/>
  </w:num>
  <w:num w:numId="82" w16cid:durableId="1691565089">
    <w:abstractNumId w:val="17"/>
  </w:num>
  <w:num w:numId="83" w16cid:durableId="468286545">
    <w:abstractNumId w:val="83"/>
  </w:num>
  <w:num w:numId="84" w16cid:durableId="389110808">
    <w:abstractNumId w:val="5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dirty"/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ABA"/>
    <w:rsid w:val="00007391"/>
    <w:rsid w:val="000134AA"/>
    <w:rsid w:val="000155EA"/>
    <w:rsid w:val="0001568A"/>
    <w:rsid w:val="00015814"/>
    <w:rsid w:val="00017424"/>
    <w:rsid w:val="00025630"/>
    <w:rsid w:val="000308E1"/>
    <w:rsid w:val="0003562D"/>
    <w:rsid w:val="0003678B"/>
    <w:rsid w:val="00037EC7"/>
    <w:rsid w:val="0004077C"/>
    <w:rsid w:val="00041D63"/>
    <w:rsid w:val="00041E13"/>
    <w:rsid w:val="00041F09"/>
    <w:rsid w:val="000432A4"/>
    <w:rsid w:val="00052C0F"/>
    <w:rsid w:val="00067DAE"/>
    <w:rsid w:val="00076366"/>
    <w:rsid w:val="00076EEC"/>
    <w:rsid w:val="0008107A"/>
    <w:rsid w:val="0008126A"/>
    <w:rsid w:val="000904D7"/>
    <w:rsid w:val="0009194F"/>
    <w:rsid w:val="000964DE"/>
    <w:rsid w:val="000A1BF0"/>
    <w:rsid w:val="000A3F0A"/>
    <w:rsid w:val="000A47CB"/>
    <w:rsid w:val="000A5D63"/>
    <w:rsid w:val="000A7BC5"/>
    <w:rsid w:val="000B0DDA"/>
    <w:rsid w:val="000B1A4C"/>
    <w:rsid w:val="000B3B09"/>
    <w:rsid w:val="000B3EC5"/>
    <w:rsid w:val="000B4ABF"/>
    <w:rsid w:val="000B7389"/>
    <w:rsid w:val="000B7513"/>
    <w:rsid w:val="000B7631"/>
    <w:rsid w:val="000C3CF2"/>
    <w:rsid w:val="000C4395"/>
    <w:rsid w:val="000C5355"/>
    <w:rsid w:val="000E7273"/>
    <w:rsid w:val="000F6D08"/>
    <w:rsid w:val="000F7C3B"/>
    <w:rsid w:val="0010185A"/>
    <w:rsid w:val="001019ED"/>
    <w:rsid w:val="00101C2F"/>
    <w:rsid w:val="00106402"/>
    <w:rsid w:val="001107CB"/>
    <w:rsid w:val="00116AF9"/>
    <w:rsid w:val="00120143"/>
    <w:rsid w:val="001332A3"/>
    <w:rsid w:val="00135B7D"/>
    <w:rsid w:val="001420AF"/>
    <w:rsid w:val="00143256"/>
    <w:rsid w:val="00153E0D"/>
    <w:rsid w:val="001548AD"/>
    <w:rsid w:val="00161054"/>
    <w:rsid w:val="001659FD"/>
    <w:rsid w:val="0016674C"/>
    <w:rsid w:val="00166925"/>
    <w:rsid w:val="00172187"/>
    <w:rsid w:val="00175C18"/>
    <w:rsid w:val="001848DA"/>
    <w:rsid w:val="001909E6"/>
    <w:rsid w:val="0019295D"/>
    <w:rsid w:val="00192ED7"/>
    <w:rsid w:val="00194BE1"/>
    <w:rsid w:val="00194F7A"/>
    <w:rsid w:val="00196E54"/>
    <w:rsid w:val="00197770"/>
    <w:rsid w:val="001A21F7"/>
    <w:rsid w:val="001A5C0F"/>
    <w:rsid w:val="001A7408"/>
    <w:rsid w:val="001B00AF"/>
    <w:rsid w:val="001C0CF7"/>
    <w:rsid w:val="001C44E3"/>
    <w:rsid w:val="001C4DA9"/>
    <w:rsid w:val="001C6A40"/>
    <w:rsid w:val="001C7877"/>
    <w:rsid w:val="001D0549"/>
    <w:rsid w:val="001D28C5"/>
    <w:rsid w:val="001D72ED"/>
    <w:rsid w:val="001E3199"/>
    <w:rsid w:val="001E3768"/>
    <w:rsid w:val="001E41BB"/>
    <w:rsid w:val="001F359E"/>
    <w:rsid w:val="001F716B"/>
    <w:rsid w:val="001F7DC4"/>
    <w:rsid w:val="00207EC0"/>
    <w:rsid w:val="002100DF"/>
    <w:rsid w:val="002112FA"/>
    <w:rsid w:val="00213796"/>
    <w:rsid w:val="00213A10"/>
    <w:rsid w:val="00215993"/>
    <w:rsid w:val="00220887"/>
    <w:rsid w:val="00220FBB"/>
    <w:rsid w:val="00223131"/>
    <w:rsid w:val="002267A2"/>
    <w:rsid w:val="00230851"/>
    <w:rsid w:val="0024178D"/>
    <w:rsid w:val="00242BA8"/>
    <w:rsid w:val="002432BF"/>
    <w:rsid w:val="00245FB7"/>
    <w:rsid w:val="00250335"/>
    <w:rsid w:val="0025345B"/>
    <w:rsid w:val="00253C89"/>
    <w:rsid w:val="00260A91"/>
    <w:rsid w:val="00267470"/>
    <w:rsid w:val="002765F6"/>
    <w:rsid w:val="00280197"/>
    <w:rsid w:val="00280664"/>
    <w:rsid w:val="00280FCA"/>
    <w:rsid w:val="00283BB3"/>
    <w:rsid w:val="00286E25"/>
    <w:rsid w:val="002934C5"/>
    <w:rsid w:val="00296D5C"/>
    <w:rsid w:val="002971E4"/>
    <w:rsid w:val="002A29C2"/>
    <w:rsid w:val="002A421C"/>
    <w:rsid w:val="002A4754"/>
    <w:rsid w:val="002A592C"/>
    <w:rsid w:val="002C028B"/>
    <w:rsid w:val="002C1AFB"/>
    <w:rsid w:val="002C2734"/>
    <w:rsid w:val="002C2C18"/>
    <w:rsid w:val="002C655B"/>
    <w:rsid w:val="002C7C73"/>
    <w:rsid w:val="002D0872"/>
    <w:rsid w:val="002D1BCB"/>
    <w:rsid w:val="002D3D2F"/>
    <w:rsid w:val="002E0776"/>
    <w:rsid w:val="002E68BC"/>
    <w:rsid w:val="002F6BDF"/>
    <w:rsid w:val="00300E53"/>
    <w:rsid w:val="00306AE3"/>
    <w:rsid w:val="003109D0"/>
    <w:rsid w:val="003135AB"/>
    <w:rsid w:val="0031544E"/>
    <w:rsid w:val="00315C95"/>
    <w:rsid w:val="00336605"/>
    <w:rsid w:val="00340D5D"/>
    <w:rsid w:val="00343D9C"/>
    <w:rsid w:val="00343EEE"/>
    <w:rsid w:val="00347698"/>
    <w:rsid w:val="00355684"/>
    <w:rsid w:val="003576A1"/>
    <w:rsid w:val="00360D4F"/>
    <w:rsid w:val="003732A1"/>
    <w:rsid w:val="00377E7C"/>
    <w:rsid w:val="00382B2B"/>
    <w:rsid w:val="00387AAE"/>
    <w:rsid w:val="00394709"/>
    <w:rsid w:val="003954CF"/>
    <w:rsid w:val="0039692B"/>
    <w:rsid w:val="00397D5A"/>
    <w:rsid w:val="003A1D79"/>
    <w:rsid w:val="003A24FC"/>
    <w:rsid w:val="003A6954"/>
    <w:rsid w:val="003A70A1"/>
    <w:rsid w:val="003A7B9B"/>
    <w:rsid w:val="003B031A"/>
    <w:rsid w:val="003B32D1"/>
    <w:rsid w:val="003B4249"/>
    <w:rsid w:val="003B49FB"/>
    <w:rsid w:val="003B6A7D"/>
    <w:rsid w:val="003C2419"/>
    <w:rsid w:val="003C5204"/>
    <w:rsid w:val="003C5A80"/>
    <w:rsid w:val="003D01AC"/>
    <w:rsid w:val="003D31A6"/>
    <w:rsid w:val="003D36A7"/>
    <w:rsid w:val="003D6D5B"/>
    <w:rsid w:val="003E4240"/>
    <w:rsid w:val="003E6CB3"/>
    <w:rsid w:val="003E6FA0"/>
    <w:rsid w:val="003F5D51"/>
    <w:rsid w:val="003F5F23"/>
    <w:rsid w:val="00400265"/>
    <w:rsid w:val="004008FF"/>
    <w:rsid w:val="004011AA"/>
    <w:rsid w:val="00404007"/>
    <w:rsid w:val="004043E3"/>
    <w:rsid w:val="00410351"/>
    <w:rsid w:val="00413293"/>
    <w:rsid w:val="00414676"/>
    <w:rsid w:val="00421A6B"/>
    <w:rsid w:val="00425DFE"/>
    <w:rsid w:val="00440268"/>
    <w:rsid w:val="00442F7C"/>
    <w:rsid w:val="00443C4E"/>
    <w:rsid w:val="004468FE"/>
    <w:rsid w:val="0045213C"/>
    <w:rsid w:val="004532F4"/>
    <w:rsid w:val="0045370B"/>
    <w:rsid w:val="00456E77"/>
    <w:rsid w:val="00460EB8"/>
    <w:rsid w:val="00464F04"/>
    <w:rsid w:val="00477FB4"/>
    <w:rsid w:val="00482288"/>
    <w:rsid w:val="00484A23"/>
    <w:rsid w:val="004878A4"/>
    <w:rsid w:val="0049085F"/>
    <w:rsid w:val="00494966"/>
    <w:rsid w:val="00494F35"/>
    <w:rsid w:val="004A0C17"/>
    <w:rsid w:val="004A25A0"/>
    <w:rsid w:val="004A27B4"/>
    <w:rsid w:val="004A7B77"/>
    <w:rsid w:val="004B316B"/>
    <w:rsid w:val="004B47ED"/>
    <w:rsid w:val="004B4B6C"/>
    <w:rsid w:val="004C0873"/>
    <w:rsid w:val="004C59E4"/>
    <w:rsid w:val="004C76D8"/>
    <w:rsid w:val="004D42E9"/>
    <w:rsid w:val="004D49FC"/>
    <w:rsid w:val="004D55E2"/>
    <w:rsid w:val="004E18EB"/>
    <w:rsid w:val="004E1960"/>
    <w:rsid w:val="004E25BC"/>
    <w:rsid w:val="004E3134"/>
    <w:rsid w:val="004E6961"/>
    <w:rsid w:val="004E71F0"/>
    <w:rsid w:val="004F136A"/>
    <w:rsid w:val="004F543D"/>
    <w:rsid w:val="004F6F29"/>
    <w:rsid w:val="00501560"/>
    <w:rsid w:val="005064A3"/>
    <w:rsid w:val="00512B65"/>
    <w:rsid w:val="0051373C"/>
    <w:rsid w:val="00515A34"/>
    <w:rsid w:val="0052363C"/>
    <w:rsid w:val="00524926"/>
    <w:rsid w:val="00526300"/>
    <w:rsid w:val="005270D4"/>
    <w:rsid w:val="00533429"/>
    <w:rsid w:val="0053710C"/>
    <w:rsid w:val="005406D1"/>
    <w:rsid w:val="00544465"/>
    <w:rsid w:val="00552D84"/>
    <w:rsid w:val="0055617D"/>
    <w:rsid w:val="005600AA"/>
    <w:rsid w:val="005609D0"/>
    <w:rsid w:val="00562B81"/>
    <w:rsid w:val="00564C75"/>
    <w:rsid w:val="00570E4F"/>
    <w:rsid w:val="005734A3"/>
    <w:rsid w:val="00585970"/>
    <w:rsid w:val="00585C8C"/>
    <w:rsid w:val="005875D1"/>
    <w:rsid w:val="00591E61"/>
    <w:rsid w:val="00593F20"/>
    <w:rsid w:val="00596AAA"/>
    <w:rsid w:val="005B73E5"/>
    <w:rsid w:val="005C1815"/>
    <w:rsid w:val="005C3CC8"/>
    <w:rsid w:val="005D01BC"/>
    <w:rsid w:val="005D099A"/>
    <w:rsid w:val="005D7028"/>
    <w:rsid w:val="005E606E"/>
    <w:rsid w:val="005F269E"/>
    <w:rsid w:val="005F2840"/>
    <w:rsid w:val="005F65C8"/>
    <w:rsid w:val="005F6D80"/>
    <w:rsid w:val="006061A9"/>
    <w:rsid w:val="00622375"/>
    <w:rsid w:val="006315CF"/>
    <w:rsid w:val="00633564"/>
    <w:rsid w:val="00635742"/>
    <w:rsid w:val="006365CF"/>
    <w:rsid w:val="00640DB2"/>
    <w:rsid w:val="006463D5"/>
    <w:rsid w:val="0065263A"/>
    <w:rsid w:val="0065329E"/>
    <w:rsid w:val="00654593"/>
    <w:rsid w:val="00654C1E"/>
    <w:rsid w:val="006568D3"/>
    <w:rsid w:val="00657D25"/>
    <w:rsid w:val="006743A8"/>
    <w:rsid w:val="00674B83"/>
    <w:rsid w:val="00680951"/>
    <w:rsid w:val="0068237E"/>
    <w:rsid w:val="006829B8"/>
    <w:rsid w:val="0068483C"/>
    <w:rsid w:val="0068577A"/>
    <w:rsid w:val="006872A5"/>
    <w:rsid w:val="0068798F"/>
    <w:rsid w:val="00690129"/>
    <w:rsid w:val="00694502"/>
    <w:rsid w:val="006B18EA"/>
    <w:rsid w:val="006B227E"/>
    <w:rsid w:val="006B37ED"/>
    <w:rsid w:val="006C3472"/>
    <w:rsid w:val="006C4069"/>
    <w:rsid w:val="006C6EA7"/>
    <w:rsid w:val="006C7E72"/>
    <w:rsid w:val="006E2779"/>
    <w:rsid w:val="006F186A"/>
    <w:rsid w:val="006F5234"/>
    <w:rsid w:val="006F64EE"/>
    <w:rsid w:val="006F6606"/>
    <w:rsid w:val="0070095F"/>
    <w:rsid w:val="0070774D"/>
    <w:rsid w:val="007327FF"/>
    <w:rsid w:val="00741999"/>
    <w:rsid w:val="007438E7"/>
    <w:rsid w:val="007461A9"/>
    <w:rsid w:val="00747D87"/>
    <w:rsid w:val="00751E1D"/>
    <w:rsid w:val="0075287D"/>
    <w:rsid w:val="00753B07"/>
    <w:rsid w:val="007552E5"/>
    <w:rsid w:val="00756F27"/>
    <w:rsid w:val="00770F48"/>
    <w:rsid w:val="00774ABA"/>
    <w:rsid w:val="007807B2"/>
    <w:rsid w:val="00784043"/>
    <w:rsid w:val="007861A1"/>
    <w:rsid w:val="00787B65"/>
    <w:rsid w:val="0079137F"/>
    <w:rsid w:val="007A0D03"/>
    <w:rsid w:val="007A2650"/>
    <w:rsid w:val="007A660C"/>
    <w:rsid w:val="007B1C1F"/>
    <w:rsid w:val="007B4667"/>
    <w:rsid w:val="007D06E4"/>
    <w:rsid w:val="007D1420"/>
    <w:rsid w:val="007E6835"/>
    <w:rsid w:val="007F0F7B"/>
    <w:rsid w:val="007F16CA"/>
    <w:rsid w:val="007F20D8"/>
    <w:rsid w:val="007F4A4B"/>
    <w:rsid w:val="007F5844"/>
    <w:rsid w:val="007F63C6"/>
    <w:rsid w:val="007F6F95"/>
    <w:rsid w:val="00800272"/>
    <w:rsid w:val="008007A1"/>
    <w:rsid w:val="00800F65"/>
    <w:rsid w:val="00811F4E"/>
    <w:rsid w:val="008121DF"/>
    <w:rsid w:val="0081346E"/>
    <w:rsid w:val="00814173"/>
    <w:rsid w:val="00822261"/>
    <w:rsid w:val="008234D7"/>
    <w:rsid w:val="00826E36"/>
    <w:rsid w:val="00830296"/>
    <w:rsid w:val="00833545"/>
    <w:rsid w:val="008339E0"/>
    <w:rsid w:val="008407B4"/>
    <w:rsid w:val="0084148E"/>
    <w:rsid w:val="00842152"/>
    <w:rsid w:val="0084251A"/>
    <w:rsid w:val="00843F05"/>
    <w:rsid w:val="00843F97"/>
    <w:rsid w:val="00844AF2"/>
    <w:rsid w:val="008465CA"/>
    <w:rsid w:val="00846A5B"/>
    <w:rsid w:val="0085353E"/>
    <w:rsid w:val="00854471"/>
    <w:rsid w:val="008552F2"/>
    <w:rsid w:val="00856C8B"/>
    <w:rsid w:val="008604BA"/>
    <w:rsid w:val="00862AFE"/>
    <w:rsid w:val="00864E4A"/>
    <w:rsid w:val="008651C5"/>
    <w:rsid w:val="00885304"/>
    <w:rsid w:val="00886813"/>
    <w:rsid w:val="0089005E"/>
    <w:rsid w:val="0089104B"/>
    <w:rsid w:val="00892C2C"/>
    <w:rsid w:val="00893214"/>
    <w:rsid w:val="008946D0"/>
    <w:rsid w:val="008A0A53"/>
    <w:rsid w:val="008A20ED"/>
    <w:rsid w:val="008A5A58"/>
    <w:rsid w:val="008B28B8"/>
    <w:rsid w:val="008C5C23"/>
    <w:rsid w:val="008C620B"/>
    <w:rsid w:val="008D100B"/>
    <w:rsid w:val="008D40EA"/>
    <w:rsid w:val="008D7404"/>
    <w:rsid w:val="008E0EBC"/>
    <w:rsid w:val="008E17B4"/>
    <w:rsid w:val="008E1DD2"/>
    <w:rsid w:val="008E233E"/>
    <w:rsid w:val="008E3CA9"/>
    <w:rsid w:val="008F22E8"/>
    <w:rsid w:val="008F68AD"/>
    <w:rsid w:val="008F7C7C"/>
    <w:rsid w:val="00901271"/>
    <w:rsid w:val="00904C00"/>
    <w:rsid w:val="00914A9C"/>
    <w:rsid w:val="00922415"/>
    <w:rsid w:val="009248C4"/>
    <w:rsid w:val="00924F41"/>
    <w:rsid w:val="009356E1"/>
    <w:rsid w:val="009374E0"/>
    <w:rsid w:val="0093784A"/>
    <w:rsid w:val="009412C1"/>
    <w:rsid w:val="00944976"/>
    <w:rsid w:val="00946F5C"/>
    <w:rsid w:val="00950AE1"/>
    <w:rsid w:val="009538F7"/>
    <w:rsid w:val="00960024"/>
    <w:rsid w:val="00966D72"/>
    <w:rsid w:val="009706CB"/>
    <w:rsid w:val="00970C86"/>
    <w:rsid w:val="00977AB9"/>
    <w:rsid w:val="00981D16"/>
    <w:rsid w:val="009855F3"/>
    <w:rsid w:val="0098602B"/>
    <w:rsid w:val="009A1D39"/>
    <w:rsid w:val="009A3B96"/>
    <w:rsid w:val="009A43F5"/>
    <w:rsid w:val="009A4A85"/>
    <w:rsid w:val="009B1191"/>
    <w:rsid w:val="009B4E3E"/>
    <w:rsid w:val="009B5084"/>
    <w:rsid w:val="009B62E1"/>
    <w:rsid w:val="009C7AB8"/>
    <w:rsid w:val="009D0943"/>
    <w:rsid w:val="009D0EB2"/>
    <w:rsid w:val="009D527D"/>
    <w:rsid w:val="009E28C7"/>
    <w:rsid w:val="009E5C1B"/>
    <w:rsid w:val="009E649A"/>
    <w:rsid w:val="009E7244"/>
    <w:rsid w:val="009F33F4"/>
    <w:rsid w:val="009F70D3"/>
    <w:rsid w:val="00A00196"/>
    <w:rsid w:val="00A055D0"/>
    <w:rsid w:val="00A06978"/>
    <w:rsid w:val="00A105A0"/>
    <w:rsid w:val="00A20639"/>
    <w:rsid w:val="00A21168"/>
    <w:rsid w:val="00A23DCF"/>
    <w:rsid w:val="00A247BF"/>
    <w:rsid w:val="00A274E2"/>
    <w:rsid w:val="00A27818"/>
    <w:rsid w:val="00A327A6"/>
    <w:rsid w:val="00A32952"/>
    <w:rsid w:val="00A418EC"/>
    <w:rsid w:val="00A43292"/>
    <w:rsid w:val="00A4522F"/>
    <w:rsid w:val="00A47BF7"/>
    <w:rsid w:val="00A60BEB"/>
    <w:rsid w:val="00A66010"/>
    <w:rsid w:val="00A66624"/>
    <w:rsid w:val="00A71464"/>
    <w:rsid w:val="00A7350A"/>
    <w:rsid w:val="00A773FB"/>
    <w:rsid w:val="00A810C9"/>
    <w:rsid w:val="00A81E86"/>
    <w:rsid w:val="00AA0022"/>
    <w:rsid w:val="00AA17A8"/>
    <w:rsid w:val="00AA2F13"/>
    <w:rsid w:val="00AA648D"/>
    <w:rsid w:val="00AB31E4"/>
    <w:rsid w:val="00AB3E4F"/>
    <w:rsid w:val="00AB6E49"/>
    <w:rsid w:val="00AB79D1"/>
    <w:rsid w:val="00AC0F4D"/>
    <w:rsid w:val="00AC31BA"/>
    <w:rsid w:val="00AC3E31"/>
    <w:rsid w:val="00AC5A1B"/>
    <w:rsid w:val="00AF067F"/>
    <w:rsid w:val="00AF1647"/>
    <w:rsid w:val="00AF2CB4"/>
    <w:rsid w:val="00AF31D7"/>
    <w:rsid w:val="00AF359A"/>
    <w:rsid w:val="00B07E34"/>
    <w:rsid w:val="00B20D12"/>
    <w:rsid w:val="00B21C49"/>
    <w:rsid w:val="00B22273"/>
    <w:rsid w:val="00B26441"/>
    <w:rsid w:val="00B27BF0"/>
    <w:rsid w:val="00B33287"/>
    <w:rsid w:val="00B348CB"/>
    <w:rsid w:val="00B4003B"/>
    <w:rsid w:val="00B40F32"/>
    <w:rsid w:val="00B419B0"/>
    <w:rsid w:val="00B42A0C"/>
    <w:rsid w:val="00B63F2E"/>
    <w:rsid w:val="00B764A8"/>
    <w:rsid w:val="00B90C5E"/>
    <w:rsid w:val="00BA0D98"/>
    <w:rsid w:val="00BB02BA"/>
    <w:rsid w:val="00BC2282"/>
    <w:rsid w:val="00BC4EA4"/>
    <w:rsid w:val="00BD5499"/>
    <w:rsid w:val="00BD722B"/>
    <w:rsid w:val="00BE19E4"/>
    <w:rsid w:val="00BE4F60"/>
    <w:rsid w:val="00BE520A"/>
    <w:rsid w:val="00BF37AB"/>
    <w:rsid w:val="00C00281"/>
    <w:rsid w:val="00C00BD3"/>
    <w:rsid w:val="00C02D57"/>
    <w:rsid w:val="00C06630"/>
    <w:rsid w:val="00C114C8"/>
    <w:rsid w:val="00C11E9B"/>
    <w:rsid w:val="00C13D08"/>
    <w:rsid w:val="00C1522A"/>
    <w:rsid w:val="00C154FC"/>
    <w:rsid w:val="00C158F7"/>
    <w:rsid w:val="00C22807"/>
    <w:rsid w:val="00C24A3E"/>
    <w:rsid w:val="00C31EF8"/>
    <w:rsid w:val="00C32C26"/>
    <w:rsid w:val="00C4303A"/>
    <w:rsid w:val="00C44CD1"/>
    <w:rsid w:val="00C54DE9"/>
    <w:rsid w:val="00C6530C"/>
    <w:rsid w:val="00C67066"/>
    <w:rsid w:val="00C67B0C"/>
    <w:rsid w:val="00C732A2"/>
    <w:rsid w:val="00C740AC"/>
    <w:rsid w:val="00C76923"/>
    <w:rsid w:val="00C76B70"/>
    <w:rsid w:val="00C83CA9"/>
    <w:rsid w:val="00C84652"/>
    <w:rsid w:val="00C86245"/>
    <w:rsid w:val="00C86B97"/>
    <w:rsid w:val="00C96CFC"/>
    <w:rsid w:val="00CA3E80"/>
    <w:rsid w:val="00CA41DF"/>
    <w:rsid w:val="00CA4FCA"/>
    <w:rsid w:val="00CB0EA3"/>
    <w:rsid w:val="00CB2201"/>
    <w:rsid w:val="00CB2AEB"/>
    <w:rsid w:val="00CB32E9"/>
    <w:rsid w:val="00CB344E"/>
    <w:rsid w:val="00CB77CF"/>
    <w:rsid w:val="00CB7A61"/>
    <w:rsid w:val="00CC12F5"/>
    <w:rsid w:val="00CD1301"/>
    <w:rsid w:val="00CD34CF"/>
    <w:rsid w:val="00CD4569"/>
    <w:rsid w:val="00CD485B"/>
    <w:rsid w:val="00CE6843"/>
    <w:rsid w:val="00CE7AA0"/>
    <w:rsid w:val="00CF3C90"/>
    <w:rsid w:val="00CF6AD8"/>
    <w:rsid w:val="00CF7AD6"/>
    <w:rsid w:val="00D00E59"/>
    <w:rsid w:val="00D01012"/>
    <w:rsid w:val="00D0395F"/>
    <w:rsid w:val="00D10237"/>
    <w:rsid w:val="00D12491"/>
    <w:rsid w:val="00D12F85"/>
    <w:rsid w:val="00D22772"/>
    <w:rsid w:val="00D26F1A"/>
    <w:rsid w:val="00D27D68"/>
    <w:rsid w:val="00D33427"/>
    <w:rsid w:val="00D338C6"/>
    <w:rsid w:val="00D354FB"/>
    <w:rsid w:val="00D435D6"/>
    <w:rsid w:val="00D522F8"/>
    <w:rsid w:val="00D62FE2"/>
    <w:rsid w:val="00D64D32"/>
    <w:rsid w:val="00D70909"/>
    <w:rsid w:val="00D70FDB"/>
    <w:rsid w:val="00D83F10"/>
    <w:rsid w:val="00D86436"/>
    <w:rsid w:val="00D91118"/>
    <w:rsid w:val="00D9398E"/>
    <w:rsid w:val="00D973AF"/>
    <w:rsid w:val="00DA1BEF"/>
    <w:rsid w:val="00DA3158"/>
    <w:rsid w:val="00DA3401"/>
    <w:rsid w:val="00DA59DC"/>
    <w:rsid w:val="00DA7B59"/>
    <w:rsid w:val="00DA7BC4"/>
    <w:rsid w:val="00DB019D"/>
    <w:rsid w:val="00DB0452"/>
    <w:rsid w:val="00DB1DFE"/>
    <w:rsid w:val="00DB216F"/>
    <w:rsid w:val="00DB2E7C"/>
    <w:rsid w:val="00DB3F08"/>
    <w:rsid w:val="00DB67C3"/>
    <w:rsid w:val="00DC172B"/>
    <w:rsid w:val="00DC2C24"/>
    <w:rsid w:val="00DC47E4"/>
    <w:rsid w:val="00DC5AAC"/>
    <w:rsid w:val="00DC5C43"/>
    <w:rsid w:val="00DC6720"/>
    <w:rsid w:val="00DD0EA1"/>
    <w:rsid w:val="00DD46EE"/>
    <w:rsid w:val="00DD52FF"/>
    <w:rsid w:val="00DD776C"/>
    <w:rsid w:val="00DE2C74"/>
    <w:rsid w:val="00DE4A40"/>
    <w:rsid w:val="00DE51A4"/>
    <w:rsid w:val="00DF1088"/>
    <w:rsid w:val="00DF30F5"/>
    <w:rsid w:val="00E005B4"/>
    <w:rsid w:val="00E008D7"/>
    <w:rsid w:val="00E047FB"/>
    <w:rsid w:val="00E07DD3"/>
    <w:rsid w:val="00E10306"/>
    <w:rsid w:val="00E12004"/>
    <w:rsid w:val="00E13D78"/>
    <w:rsid w:val="00E3348A"/>
    <w:rsid w:val="00E37C98"/>
    <w:rsid w:val="00E548FA"/>
    <w:rsid w:val="00E60842"/>
    <w:rsid w:val="00E609E7"/>
    <w:rsid w:val="00E61B94"/>
    <w:rsid w:val="00E64076"/>
    <w:rsid w:val="00E65D83"/>
    <w:rsid w:val="00E71908"/>
    <w:rsid w:val="00E76A63"/>
    <w:rsid w:val="00E80E33"/>
    <w:rsid w:val="00E81F23"/>
    <w:rsid w:val="00E83496"/>
    <w:rsid w:val="00E83871"/>
    <w:rsid w:val="00E8744D"/>
    <w:rsid w:val="00E94DF3"/>
    <w:rsid w:val="00E9596B"/>
    <w:rsid w:val="00EA0A27"/>
    <w:rsid w:val="00EA0C3E"/>
    <w:rsid w:val="00EA5993"/>
    <w:rsid w:val="00EB49A1"/>
    <w:rsid w:val="00EB5B58"/>
    <w:rsid w:val="00EB6397"/>
    <w:rsid w:val="00ED1277"/>
    <w:rsid w:val="00ED69C3"/>
    <w:rsid w:val="00EF05EC"/>
    <w:rsid w:val="00EF1ADC"/>
    <w:rsid w:val="00F00E64"/>
    <w:rsid w:val="00F01F84"/>
    <w:rsid w:val="00F0335B"/>
    <w:rsid w:val="00F13AB5"/>
    <w:rsid w:val="00F14612"/>
    <w:rsid w:val="00F14A6B"/>
    <w:rsid w:val="00F2267A"/>
    <w:rsid w:val="00F24A8F"/>
    <w:rsid w:val="00F34278"/>
    <w:rsid w:val="00F5738A"/>
    <w:rsid w:val="00F67350"/>
    <w:rsid w:val="00F677EF"/>
    <w:rsid w:val="00F70BE6"/>
    <w:rsid w:val="00F72480"/>
    <w:rsid w:val="00F727DC"/>
    <w:rsid w:val="00F767FF"/>
    <w:rsid w:val="00F92BF7"/>
    <w:rsid w:val="00F97C9F"/>
    <w:rsid w:val="00FA1DBE"/>
    <w:rsid w:val="00FA5A2B"/>
    <w:rsid w:val="00FB2F73"/>
    <w:rsid w:val="00FB696D"/>
    <w:rsid w:val="00FC10E7"/>
    <w:rsid w:val="00FC2AC6"/>
    <w:rsid w:val="00FC3A8A"/>
    <w:rsid w:val="00FE39C5"/>
    <w:rsid w:val="00FE7173"/>
    <w:rsid w:val="00FF2FAA"/>
    <w:rsid w:val="00FF4150"/>
    <w:rsid w:val="7028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F6CFB"/>
  <w15:docId w15:val="{3DD93A10-845C-473F-88DA-D8C0866FEA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944976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00196"/>
    <w:pPr>
      <w:keepNext/>
      <w:numPr>
        <w:numId w:val="38"/>
      </w:numPr>
      <w:suppressAutoHyphens/>
      <w:spacing w:before="240" w:after="60" w:line="100" w:lineRule="atLeast"/>
      <w:outlineLvl w:val="0"/>
    </w:pPr>
    <w:rPr>
      <w:rFonts w:ascii="Cambria" w:hAnsi="Cambria"/>
      <w:b/>
      <w:bCs/>
      <w:color w:val="00000A"/>
      <w:kern w:val="1"/>
      <w:sz w:val="32"/>
      <w:szCs w:val="32"/>
    </w:rPr>
  </w:style>
  <w:style w:type="paragraph" w:styleId="Nagwek2">
    <w:name w:val="heading 2"/>
    <w:basedOn w:val="Normalny"/>
    <w:next w:val="Tekstpodstawowy"/>
    <w:link w:val="Nagwek2Znak"/>
    <w:qFormat/>
    <w:rsid w:val="00A00196"/>
    <w:pPr>
      <w:keepNext/>
      <w:numPr>
        <w:ilvl w:val="1"/>
        <w:numId w:val="38"/>
      </w:numPr>
      <w:suppressAutoHyphens/>
      <w:spacing w:before="240" w:after="60" w:line="100" w:lineRule="atLeast"/>
      <w:outlineLvl w:val="1"/>
    </w:pPr>
    <w:rPr>
      <w:rFonts w:ascii="Arial" w:hAnsi="Arial" w:cs="Arial"/>
      <w:b/>
      <w:bCs/>
      <w:i/>
      <w:iCs/>
      <w:color w:val="00000A"/>
      <w:kern w:val="1"/>
      <w:sz w:val="28"/>
      <w:szCs w:val="28"/>
    </w:rPr>
  </w:style>
  <w:style w:type="paragraph" w:styleId="Nagwek3">
    <w:name w:val="heading 3"/>
    <w:basedOn w:val="Normalny"/>
    <w:next w:val="Tekstpodstawowy"/>
    <w:link w:val="Nagwek3Znak"/>
    <w:qFormat/>
    <w:rsid w:val="00A00196"/>
    <w:pPr>
      <w:keepNext/>
      <w:numPr>
        <w:ilvl w:val="2"/>
        <w:numId w:val="38"/>
      </w:numPr>
      <w:suppressAutoHyphens/>
      <w:spacing w:line="100" w:lineRule="atLeast"/>
      <w:jc w:val="both"/>
      <w:outlineLvl w:val="2"/>
    </w:pPr>
    <w:rPr>
      <w:b/>
      <w:bCs/>
      <w:color w:val="00000A"/>
      <w:kern w:val="1"/>
      <w:sz w:val="28"/>
      <w:szCs w:val="20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4976"/>
    <w:pPr>
      <w:jc w:val="both"/>
    </w:pPr>
  </w:style>
  <w:style w:type="character" w:styleId="TekstpodstawowyZnak" w:customStyle="1">
    <w:name w:val="Tekst podstawowy Znak"/>
    <w:basedOn w:val="Domylnaczcionkaakapitu"/>
    <w:link w:val="Tekstpodstawowy"/>
    <w:rsid w:val="00944976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44976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944976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18EC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A418EC"/>
    <w:rPr>
      <w:rFonts w:ascii="Tahoma" w:hAnsi="Tahoma" w:eastAsia="Times New Roman" w:cs="Tahoma"/>
      <w:sz w:val="16"/>
      <w:szCs w:val="16"/>
      <w:lang w:eastAsia="pl-PL"/>
    </w:rPr>
  </w:style>
  <w:style w:type="paragraph" w:styleId="Tekstpodstawowy31" w:customStyle="1">
    <w:name w:val="Tekst podstawowy 31"/>
    <w:basedOn w:val="Normalny"/>
    <w:rsid w:val="00ED1277"/>
    <w:pPr>
      <w:suppressAutoHyphens/>
      <w:spacing w:line="360" w:lineRule="auto"/>
      <w:jc w:val="both"/>
    </w:pPr>
    <w:rPr>
      <w:color w:val="00000A"/>
      <w:kern w:val="1"/>
    </w:rPr>
  </w:style>
  <w:style w:type="paragraph" w:styleId="Akapitzlist">
    <w:name w:val="List Paragraph"/>
    <w:aliases w:val="Standard,normalny tekst,CW_Lista,List bullet 2,Lista - poziom 1,Wypunktowanie,Numerowanie,Obiekt,List Paragraph1,BulletC,List Paragraph,Akapit z listą31,Bullets,test ciągły,Akapit z listą3,normalny,Akapit z listą11"/>
    <w:basedOn w:val="Normalny"/>
    <w:link w:val="AkapitzlistZnak"/>
    <w:uiPriority w:val="34"/>
    <w:qFormat/>
    <w:rsid w:val="00D0101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0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0C17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4A0C17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C1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A0C17"/>
    <w:rPr>
      <w:rFonts w:ascii="Times New Roman" w:hAnsi="Times New Roman" w:eastAsia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6A5B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846A5B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B6E49"/>
  </w:style>
  <w:style w:type="character" w:styleId="AkapitzlistZnak" w:customStyle="1">
    <w:name w:val="Akapit z listą Znak"/>
    <w:aliases w:val="Standard Znak,normalny tekst Znak,CW_Lista Znak,List bullet 2 Znak,Lista - poziom 1 Znak,Wypunktowanie Znak,Numerowanie Znak,Obiekt Znak,List Paragraph1 Znak,BulletC Znak,List Paragraph Znak,Akapit z listą31 Znak,Bullets Znak"/>
    <w:link w:val="Akapitzlist"/>
    <w:uiPriority w:val="34"/>
    <w:qFormat/>
    <w:rsid w:val="004468FE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Nagwek1Znak" w:customStyle="1">
    <w:name w:val="Nagłówek 1 Znak"/>
    <w:basedOn w:val="Domylnaczcionkaakapitu"/>
    <w:link w:val="Nagwek1"/>
    <w:rsid w:val="00A00196"/>
    <w:rPr>
      <w:rFonts w:ascii="Cambria" w:hAnsi="Cambria" w:eastAsia="Times New Roman" w:cs="Times New Roman"/>
      <w:b/>
      <w:bCs/>
      <w:color w:val="00000A"/>
      <w:kern w:val="1"/>
      <w:sz w:val="32"/>
      <w:szCs w:val="32"/>
      <w:lang w:eastAsia="pl-PL"/>
    </w:rPr>
  </w:style>
  <w:style w:type="character" w:styleId="Nagwek2Znak" w:customStyle="1">
    <w:name w:val="Nagłówek 2 Znak"/>
    <w:basedOn w:val="Domylnaczcionkaakapitu"/>
    <w:link w:val="Nagwek2"/>
    <w:rsid w:val="00A00196"/>
    <w:rPr>
      <w:rFonts w:ascii="Arial" w:hAnsi="Arial" w:eastAsia="Times New Roman" w:cs="Arial"/>
      <w:b/>
      <w:bCs/>
      <w:i/>
      <w:iCs/>
      <w:color w:val="00000A"/>
      <w:kern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rsid w:val="00A00196"/>
    <w:rPr>
      <w:rFonts w:ascii="Times New Roman" w:hAnsi="Times New Roman" w:eastAsia="Times New Roman" w:cs="Times New Roman"/>
      <w:b/>
      <w:bCs/>
      <w:color w:val="00000A"/>
      <w:kern w:val="1"/>
      <w:sz w:val="28"/>
      <w:szCs w:val="20"/>
      <w:lang w:eastAsia="pl-PL"/>
    </w:rPr>
  </w:style>
  <w:style w:type="table" w:styleId="Tabela-Siatka">
    <w:name w:val="Table Grid"/>
    <w:basedOn w:val="Standardowy"/>
    <w:uiPriority w:val="39"/>
    <w:rsid w:val="007F0F7B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ny"/>
    <w:rsid w:val="000B7513"/>
    <w:pPr>
      <w:spacing w:before="100" w:beforeAutospacing="1" w:after="100" w:afterAutospacing="1"/>
    </w:pPr>
  </w:style>
  <w:style w:type="character" w:styleId="normaltextrun" w:customStyle="1">
    <w:name w:val="normaltextrun"/>
    <w:basedOn w:val="Domylnaczcionkaakapitu"/>
    <w:rsid w:val="000B7513"/>
  </w:style>
  <w:style w:type="character" w:styleId="eop" w:customStyle="1">
    <w:name w:val="eop"/>
    <w:basedOn w:val="Domylnaczcionkaakapitu"/>
    <w:rsid w:val="000B7513"/>
  </w:style>
  <w:style w:type="character" w:styleId="scxw196231705" w:customStyle="1">
    <w:name w:val="scxw196231705"/>
    <w:basedOn w:val="Domylnaczcionkaakapitu"/>
    <w:rsid w:val="0093784A"/>
  </w:style>
  <w:style w:type="character" w:styleId="spellingerror" w:customStyle="1">
    <w:name w:val="spellingerror"/>
    <w:basedOn w:val="Domylnaczcionkaakapitu"/>
    <w:rsid w:val="00DE4A40"/>
  </w:style>
  <w:style w:type="character" w:styleId="scxw52210738" w:customStyle="1">
    <w:name w:val="scxw52210738"/>
    <w:basedOn w:val="Domylnaczcionkaakapitu"/>
    <w:rsid w:val="00DE4A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9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0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0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5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41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4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75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4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5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2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9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8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87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20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1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1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4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7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2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5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24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2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7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40432976D78342AAC81A94A0549B07" ma:contentTypeVersion="" ma:contentTypeDescription="Utwórz nowy dokument." ma:contentTypeScope="" ma:versionID="fc206004ed4f62f48856754fa3e847e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ffc97e646b19d24161f3ed393aa67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QaVVWbGNPd2VCM21PVzhONUdPU0VSZUxJNzE0MURoaD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Z54dKcoEtQpcSQg4rhDs9iiQXYCnsaOY+X57o+xyZ54=</DigestValue>
      </Reference>
      <Reference URI="#INFO">
        <DigestMethod Algorithm="http://www.w3.org/2001/04/xmlenc#sha256"/>
        <DigestValue>c0C5npgCqmP2jCgZX0vgxvkT9QgSkfkQAxvdDtJbg7E=</DigestValue>
      </Reference>
    </SignedInfo>
    <SignatureValue>dcXTnzRmzeHBef3N9bxiE2zU3H9XV32LggRCJ2cwGN7qgfaIK120bYXIi221LB+z1sGZEATafBczyYaWc1I0FQ==</SignatureValue>
    <Object Id="INFO">
      <ArrayOfString xmlns:xsd="http://www.w3.org/2001/XMLSchema" xmlns:xsi="http://www.w3.org/2001/XMLSchema-instance" xmlns="">
        <string>PiUVlcOweB3mOW8N5GOSEReLI7141Dhh</string>
      </ArrayOfString>
    </Object>
  </Signature>
</WrappedLabelInfo>
</file>

<file path=customXml/itemProps1.xml><?xml version="1.0" encoding="utf-8"?>
<ds:datastoreItem xmlns:ds="http://schemas.openxmlformats.org/officeDocument/2006/customXml" ds:itemID="{BDC9ED52-18F1-424D-8CA0-22EDE7488119}"/>
</file>

<file path=customXml/itemProps2.xml><?xml version="1.0" encoding="utf-8"?>
<ds:datastoreItem xmlns:ds="http://schemas.openxmlformats.org/officeDocument/2006/customXml" ds:itemID="{E1C1580E-68AE-47DC-AEBD-820A02BB2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8E1C11-1A36-4CF3-914A-55360F0CDF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F87ACE-D23B-4B64-BFF0-EDBC7624E5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FBD9E7C-C2BE-43C0-8251-39D1C0100F3B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86DCBFD4-2C57-4D6E-9491-09D1CF7D907F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MON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Kostecka Klaudia</dc:creator>
  <keywords/>
  <dc:description/>
  <lastModifiedBy>Gołębiowska Anna</lastModifiedBy>
  <revision>73</revision>
  <lastPrinted>2025-08-29T10:38:00.0000000Z</lastPrinted>
  <dcterms:created xsi:type="dcterms:W3CDTF">2026-02-02T08:58:00.0000000Z</dcterms:created>
  <dcterms:modified xsi:type="dcterms:W3CDTF">2026-02-10T13:34:14.2144534Z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0x0101003940432976D78342AAC81A94A0549B07</vt:lpwstr>
  </property>
  <property fmtid="{D5CDD505-2E9C-101B-9397-08002B2CF9AE}" pid="3" name="Typ dokumentu">
    <vt:lpwstr>192;#Inne|bfb7bc57-c8ea-4bbb-b00a-01b4366cfa8b</vt:lpwstr>
  </property>
  <property fmtid="{D5CDD505-2E9C-101B-9397-08002B2CF9AE}" pid="4" name="docIndexRef">
    <vt:lpwstr>a68d84f4-ffc5-47b4-99da-e8929ab3fdf3</vt:lpwstr>
  </property>
  <property fmtid="{D5CDD505-2E9C-101B-9397-08002B2CF9AE}" pid="5" name="bjSaver">
    <vt:lpwstr>8iHnNgxzqHR8tQMPXbJsMoDLLFHddP5V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organization">
    <vt:lpwstr>MILNET-Z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s5636:Creator type=author">
    <vt:lpwstr>Kostecka Klaudia</vt:lpwstr>
  </property>
  <property fmtid="{D5CDD505-2E9C-101B-9397-08002B2CF9AE}" pid="14" name="s5636:Creator type=IP">
    <vt:lpwstr>10.11.46.31</vt:lpwstr>
  </property>
</Properties>
</file>